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8A" w:rsidRPr="00F53D5E" w:rsidRDefault="009F058A" w:rsidP="009F058A">
      <w:pPr>
        <w:pStyle w:val="a5"/>
        <w:spacing w:beforeLines="50" w:afterLines="50" w:line="360" w:lineRule="auto"/>
        <w:jc w:val="center"/>
        <w:rPr>
          <w:rFonts w:hAnsi="宋体" w:cs="Times New Roman" w:hint="eastAsia"/>
          <w:sz w:val="28"/>
          <w:szCs w:val="28"/>
        </w:rPr>
      </w:pPr>
      <w:r w:rsidRPr="00F53D5E">
        <w:rPr>
          <w:rFonts w:hAnsi="宋体" w:cs="Times New Roman" w:hint="eastAsia"/>
          <w:sz w:val="28"/>
          <w:szCs w:val="28"/>
        </w:rPr>
        <w:t xml:space="preserve">2014年全 国 硕 士 </w:t>
      </w:r>
      <w:proofErr w:type="gramStart"/>
      <w:r w:rsidRPr="00F53D5E">
        <w:rPr>
          <w:rFonts w:hAnsi="宋体" w:cs="Times New Roman" w:hint="eastAsia"/>
          <w:sz w:val="28"/>
          <w:szCs w:val="28"/>
        </w:rPr>
        <w:t>研</w:t>
      </w:r>
      <w:proofErr w:type="gramEnd"/>
      <w:r w:rsidRPr="00F53D5E">
        <w:rPr>
          <w:rFonts w:hAnsi="宋体" w:cs="Times New Roman" w:hint="eastAsia"/>
          <w:sz w:val="28"/>
          <w:szCs w:val="28"/>
        </w:rPr>
        <w:t xml:space="preserve"> 究 生 入 学 统 </w:t>
      </w:r>
      <w:proofErr w:type="gramStart"/>
      <w:r w:rsidRPr="00F53D5E">
        <w:rPr>
          <w:rFonts w:hAnsi="宋体" w:cs="Times New Roman" w:hint="eastAsia"/>
          <w:sz w:val="28"/>
          <w:szCs w:val="28"/>
        </w:rPr>
        <w:t>一</w:t>
      </w:r>
      <w:proofErr w:type="gramEnd"/>
      <w:r w:rsidRPr="00F53D5E">
        <w:rPr>
          <w:rFonts w:hAnsi="宋体" w:cs="Times New Roman" w:hint="eastAsia"/>
          <w:sz w:val="28"/>
          <w:szCs w:val="28"/>
        </w:rPr>
        <w:t xml:space="preserve"> 考 试</w:t>
      </w:r>
    </w:p>
    <w:p w:rsidR="009F058A" w:rsidRPr="00F53D5E" w:rsidRDefault="009F058A" w:rsidP="009F058A">
      <w:pPr>
        <w:pStyle w:val="a5"/>
        <w:spacing w:beforeLines="50" w:afterLines="50" w:line="360" w:lineRule="auto"/>
        <w:jc w:val="center"/>
        <w:rPr>
          <w:rFonts w:hAnsi="宋体" w:cs="Times New Roman" w:hint="eastAsia"/>
          <w:sz w:val="28"/>
          <w:szCs w:val="28"/>
        </w:rPr>
      </w:pPr>
      <w:r w:rsidRPr="00F53D5E">
        <w:rPr>
          <w:rFonts w:hAnsi="宋体" w:cs="Times New Roman" w:hint="eastAsia"/>
          <w:sz w:val="28"/>
          <w:szCs w:val="28"/>
        </w:rPr>
        <w:t>西医综合之临床医学考试大纲</w:t>
      </w:r>
    </w:p>
    <w:p w:rsidR="009F058A" w:rsidRPr="005C0517" w:rsidRDefault="009F058A" w:rsidP="009F058A">
      <w:pPr>
        <w:spacing w:line="360" w:lineRule="auto"/>
        <w:ind w:firstLineChars="225" w:firstLine="540"/>
        <w:jc w:val="center"/>
        <w:rPr>
          <w:rFonts w:ascii="宋体" w:hAnsi="宋体" w:hint="eastAsia"/>
          <w:sz w:val="24"/>
        </w:rPr>
      </w:pPr>
    </w:p>
    <w:p w:rsidR="009F058A" w:rsidRPr="005C0517" w:rsidRDefault="009F058A" w:rsidP="009F058A">
      <w:pPr>
        <w:spacing w:line="360" w:lineRule="auto"/>
        <w:jc w:val="center"/>
        <w:rPr>
          <w:rFonts w:ascii="宋体" w:hAnsi="宋体" w:hint="eastAsia"/>
          <w:sz w:val="24"/>
        </w:rPr>
      </w:pPr>
      <w:r w:rsidRPr="005C0517">
        <w:rPr>
          <w:rFonts w:ascii="宋体" w:hAnsi="宋体" w:hint="eastAsia"/>
          <w:sz w:val="24"/>
        </w:rPr>
        <w:t xml:space="preserve">Ⅰ.考试性质 </w:t>
      </w:r>
    </w:p>
    <w:p w:rsidR="009F058A" w:rsidRPr="005C0517" w:rsidRDefault="009F058A" w:rsidP="009F058A">
      <w:pPr>
        <w:spacing w:line="360" w:lineRule="auto"/>
        <w:ind w:firstLineChars="225" w:firstLine="540"/>
        <w:rPr>
          <w:rFonts w:ascii="宋体" w:hAnsi="宋体" w:hint="eastAsia"/>
          <w:sz w:val="24"/>
        </w:rPr>
      </w:pPr>
      <w:r w:rsidRPr="005C0517">
        <w:rPr>
          <w:rFonts w:ascii="宋体" w:hAnsi="宋体" w:hint="eastAsia"/>
          <w:sz w:val="24"/>
        </w:rPr>
        <w:t>西医综合考试是为高等院校和科研院所招收医学专业的硕士研究生而设置具有选拔性质的全国统一入学考试科目，其目的是科学、公平、有效地测试考生是否具有</w:t>
      </w:r>
      <w:proofErr w:type="gramStart"/>
      <w:r w:rsidRPr="005C0517">
        <w:rPr>
          <w:rFonts w:ascii="宋体" w:hAnsi="宋体" w:hint="eastAsia"/>
          <w:sz w:val="24"/>
        </w:rPr>
        <w:t>备继续</w:t>
      </w:r>
      <w:proofErr w:type="gramEnd"/>
      <w:r w:rsidRPr="005C0517">
        <w:rPr>
          <w:rFonts w:ascii="宋体" w:hAnsi="宋体" w:hint="eastAsia"/>
          <w:sz w:val="24"/>
        </w:rPr>
        <w:t>攻读硕士学位所需要的基础医学和临床医学有关学科的基础知识和基础技能，评价的标准是高等学校医学专业优秀本科毕业生能达到的及格或及格以上水平，以利于各高等院校和科研 院所择优选拔，确保硕士研究生的招生质量。</w:t>
      </w:r>
    </w:p>
    <w:p w:rsidR="009F058A" w:rsidRPr="005C0517" w:rsidRDefault="009F058A" w:rsidP="009F058A">
      <w:pPr>
        <w:spacing w:line="360" w:lineRule="auto"/>
        <w:ind w:firstLineChars="225" w:firstLine="540"/>
        <w:rPr>
          <w:rFonts w:ascii="宋体" w:hAnsi="宋体" w:hint="eastAsia"/>
          <w:sz w:val="24"/>
        </w:rPr>
      </w:pPr>
    </w:p>
    <w:p w:rsidR="009F058A" w:rsidRPr="005C0517" w:rsidRDefault="009F058A" w:rsidP="009F058A">
      <w:pPr>
        <w:spacing w:line="360" w:lineRule="auto"/>
        <w:jc w:val="center"/>
        <w:rPr>
          <w:rFonts w:ascii="宋体" w:hAnsi="宋体" w:hint="eastAsia"/>
          <w:sz w:val="24"/>
        </w:rPr>
      </w:pPr>
      <w:r w:rsidRPr="005C0517">
        <w:rPr>
          <w:rFonts w:ascii="宋体" w:hAnsi="宋体" w:hint="eastAsia"/>
          <w:sz w:val="24"/>
        </w:rPr>
        <w:t>Ⅱ.考查目标</w:t>
      </w:r>
    </w:p>
    <w:p w:rsidR="009F058A" w:rsidRPr="005C0517" w:rsidRDefault="009F058A" w:rsidP="009F058A">
      <w:pPr>
        <w:spacing w:line="360" w:lineRule="auto"/>
        <w:ind w:firstLineChars="225" w:firstLine="540"/>
        <w:rPr>
          <w:rFonts w:ascii="宋体" w:hAnsi="宋体" w:hint="eastAsia"/>
          <w:sz w:val="24"/>
        </w:rPr>
      </w:pPr>
      <w:r w:rsidRPr="005C0517">
        <w:rPr>
          <w:rFonts w:ascii="宋体" w:hAnsi="宋体" w:hint="eastAsia"/>
          <w:sz w:val="24"/>
        </w:rPr>
        <w:t>西医综合考试范围为基础医学中的生理学、生物化学和病理学，临床医学中的内科学（包括诊断学）和外科学。要求考生系统掌握上述医学学科中的基本理论、基本知识和基本技能，能够运用所学的基本理论、基本知识和基本技能综合分析、判断和解决有关理论问题和实际问题。</w:t>
      </w:r>
    </w:p>
    <w:p w:rsidR="009F058A" w:rsidRPr="005C0517" w:rsidRDefault="009F058A" w:rsidP="009F058A">
      <w:pPr>
        <w:spacing w:line="360" w:lineRule="auto"/>
        <w:ind w:leftChars="-50" w:left="-50" w:hangingChars="23" w:hanging="55"/>
        <w:jc w:val="center"/>
        <w:rPr>
          <w:rFonts w:ascii="宋体" w:hAnsi="宋体" w:hint="eastAsia"/>
          <w:sz w:val="24"/>
        </w:rPr>
      </w:pPr>
      <w:r w:rsidRPr="005C0517">
        <w:rPr>
          <w:rFonts w:ascii="宋体" w:hAnsi="宋体" w:hint="eastAsia"/>
          <w:sz w:val="24"/>
        </w:rPr>
        <w:t>Ⅲ.考试形式和试卷结构</w:t>
      </w:r>
    </w:p>
    <w:p w:rsidR="009F058A" w:rsidRPr="005C0517" w:rsidRDefault="009F058A" w:rsidP="009F058A">
      <w:pPr>
        <w:spacing w:line="360" w:lineRule="auto"/>
        <w:ind w:firstLineChars="225" w:firstLine="540"/>
        <w:rPr>
          <w:rFonts w:ascii="宋体" w:hAnsi="宋体" w:hint="eastAsia"/>
          <w:sz w:val="24"/>
        </w:rPr>
      </w:pPr>
      <w:r w:rsidRPr="005C0517">
        <w:rPr>
          <w:rFonts w:ascii="宋体" w:hAnsi="宋体" w:hint="eastAsia"/>
          <w:sz w:val="24"/>
        </w:rPr>
        <w:t>一、试卷满分及考试时间</w:t>
      </w:r>
    </w:p>
    <w:p w:rsidR="009F058A" w:rsidRPr="005C0517" w:rsidRDefault="009F058A" w:rsidP="009F058A">
      <w:pPr>
        <w:spacing w:line="360" w:lineRule="auto"/>
        <w:ind w:firstLineChars="225" w:firstLine="540"/>
        <w:rPr>
          <w:rFonts w:ascii="宋体" w:hAnsi="宋体" w:hint="eastAsia"/>
          <w:sz w:val="24"/>
        </w:rPr>
      </w:pPr>
      <w:r w:rsidRPr="005C0517">
        <w:rPr>
          <w:rFonts w:ascii="宋体" w:hAnsi="宋体" w:hint="eastAsia"/>
          <w:sz w:val="24"/>
        </w:rPr>
        <w:t>本试卷满分为300分，考试时间为180分钟。</w:t>
      </w:r>
    </w:p>
    <w:p w:rsidR="009F058A" w:rsidRPr="005C0517" w:rsidRDefault="009F058A" w:rsidP="009F058A">
      <w:pPr>
        <w:spacing w:line="360" w:lineRule="auto"/>
        <w:ind w:firstLineChars="225" w:firstLine="540"/>
        <w:rPr>
          <w:rFonts w:ascii="宋体" w:hAnsi="宋体" w:hint="eastAsia"/>
          <w:sz w:val="24"/>
        </w:rPr>
      </w:pPr>
      <w:r w:rsidRPr="005C0517">
        <w:rPr>
          <w:rFonts w:ascii="宋体" w:hAnsi="宋体" w:hint="eastAsia"/>
          <w:sz w:val="24"/>
        </w:rPr>
        <w:t>二、答题方式</w:t>
      </w:r>
    </w:p>
    <w:p w:rsidR="009F058A" w:rsidRPr="005C0517" w:rsidRDefault="009F058A" w:rsidP="009F058A">
      <w:pPr>
        <w:spacing w:line="360" w:lineRule="auto"/>
        <w:ind w:firstLineChars="225" w:firstLine="540"/>
        <w:rPr>
          <w:rFonts w:ascii="宋体" w:hAnsi="宋体" w:hint="eastAsia"/>
          <w:sz w:val="24"/>
        </w:rPr>
      </w:pPr>
      <w:r w:rsidRPr="005C0517">
        <w:rPr>
          <w:rFonts w:ascii="宋体" w:hAnsi="宋体" w:hint="eastAsia"/>
          <w:sz w:val="24"/>
        </w:rPr>
        <w:t>答题方式为闭卷、笔试。</w:t>
      </w:r>
    </w:p>
    <w:p w:rsidR="009F058A" w:rsidRPr="005C0517" w:rsidRDefault="009F058A" w:rsidP="009F058A">
      <w:pPr>
        <w:spacing w:line="360" w:lineRule="auto"/>
        <w:ind w:firstLineChars="225" w:firstLine="540"/>
        <w:rPr>
          <w:rFonts w:ascii="宋体" w:hAnsi="宋体" w:hint="eastAsia"/>
          <w:sz w:val="24"/>
        </w:rPr>
      </w:pPr>
      <w:r w:rsidRPr="005C0517">
        <w:rPr>
          <w:rFonts w:ascii="宋体" w:hAnsi="宋体" w:hint="eastAsia"/>
          <w:sz w:val="24"/>
        </w:rPr>
        <w:t>三、试卷内容结构</w:t>
      </w:r>
    </w:p>
    <w:p w:rsidR="009F058A" w:rsidRPr="005C0517" w:rsidRDefault="009F058A" w:rsidP="009F058A">
      <w:pPr>
        <w:spacing w:line="360" w:lineRule="auto"/>
        <w:ind w:firstLineChars="225" w:firstLine="542"/>
        <w:rPr>
          <w:rFonts w:ascii="宋体" w:hAnsi="宋体" w:hint="eastAsia"/>
          <w:sz w:val="24"/>
        </w:rPr>
      </w:pPr>
      <w:r w:rsidRPr="005C0517">
        <w:rPr>
          <w:rFonts w:ascii="宋体" w:hAnsi="宋体" w:hint="eastAsia"/>
          <w:b/>
          <w:sz w:val="24"/>
        </w:rPr>
        <w:t>基础医学</w:t>
      </w:r>
      <w:r w:rsidRPr="005C0517">
        <w:rPr>
          <w:rFonts w:ascii="宋体" w:hAnsi="宋体" w:hint="eastAsia"/>
          <w:sz w:val="24"/>
        </w:rPr>
        <w:t xml:space="preserve">            约50%</w:t>
      </w:r>
    </w:p>
    <w:p w:rsidR="009F058A" w:rsidRPr="005C0517" w:rsidRDefault="009F058A" w:rsidP="009F058A">
      <w:pPr>
        <w:spacing w:line="360" w:lineRule="auto"/>
        <w:ind w:firstLineChars="225" w:firstLine="540"/>
        <w:rPr>
          <w:rFonts w:ascii="宋体" w:hAnsi="宋体" w:hint="eastAsia"/>
          <w:sz w:val="24"/>
        </w:rPr>
      </w:pPr>
      <w:r w:rsidRPr="005C0517">
        <w:rPr>
          <w:rFonts w:ascii="宋体" w:hAnsi="宋体" w:hint="eastAsia"/>
          <w:sz w:val="24"/>
        </w:rPr>
        <w:t>其中 生理学         约20%</w:t>
      </w:r>
    </w:p>
    <w:p w:rsidR="009F058A" w:rsidRPr="005C0517" w:rsidRDefault="009F058A" w:rsidP="009F058A">
      <w:pPr>
        <w:spacing w:line="360" w:lineRule="auto"/>
        <w:ind w:firstLineChars="225" w:firstLine="540"/>
        <w:rPr>
          <w:rFonts w:ascii="宋体" w:hAnsi="宋体" w:hint="eastAsia"/>
          <w:sz w:val="24"/>
        </w:rPr>
      </w:pPr>
      <w:r w:rsidRPr="005C0517">
        <w:rPr>
          <w:rFonts w:ascii="宋体" w:hAnsi="宋体" w:hint="eastAsia"/>
          <w:sz w:val="24"/>
        </w:rPr>
        <w:t xml:space="preserve">     生物化学       约15%</w:t>
      </w:r>
    </w:p>
    <w:p w:rsidR="009F058A" w:rsidRPr="005C0517" w:rsidRDefault="009F058A" w:rsidP="009F058A">
      <w:pPr>
        <w:spacing w:line="360" w:lineRule="auto"/>
        <w:ind w:firstLineChars="225" w:firstLine="540"/>
        <w:rPr>
          <w:rFonts w:ascii="宋体" w:hAnsi="宋体" w:hint="eastAsia"/>
          <w:sz w:val="24"/>
        </w:rPr>
      </w:pPr>
      <w:r w:rsidRPr="005C0517">
        <w:rPr>
          <w:rFonts w:ascii="宋体" w:hAnsi="宋体" w:hint="eastAsia"/>
          <w:sz w:val="24"/>
        </w:rPr>
        <w:t xml:space="preserve">     病理学         约15%</w:t>
      </w:r>
    </w:p>
    <w:p w:rsidR="009F058A" w:rsidRPr="005C0517" w:rsidRDefault="009F058A" w:rsidP="009F058A">
      <w:pPr>
        <w:spacing w:line="360" w:lineRule="auto"/>
        <w:ind w:firstLineChars="225" w:firstLine="542"/>
        <w:rPr>
          <w:rFonts w:ascii="宋体" w:hAnsi="宋体" w:hint="eastAsia"/>
          <w:sz w:val="24"/>
        </w:rPr>
      </w:pPr>
      <w:r w:rsidRPr="005C0517">
        <w:rPr>
          <w:rFonts w:ascii="宋体" w:hAnsi="宋体" w:hint="eastAsia"/>
          <w:b/>
          <w:sz w:val="24"/>
        </w:rPr>
        <w:t>临床医学</w:t>
      </w:r>
      <w:r w:rsidRPr="005C0517">
        <w:rPr>
          <w:rFonts w:ascii="宋体" w:hAnsi="宋体" w:hint="eastAsia"/>
          <w:sz w:val="24"/>
        </w:rPr>
        <w:t xml:space="preserve">            约50%</w:t>
      </w:r>
    </w:p>
    <w:p w:rsidR="009F058A" w:rsidRPr="005C0517" w:rsidRDefault="009F058A" w:rsidP="009F058A">
      <w:pPr>
        <w:spacing w:line="360" w:lineRule="auto"/>
        <w:ind w:firstLineChars="225" w:firstLine="540"/>
        <w:rPr>
          <w:rFonts w:ascii="宋体" w:hAnsi="宋体" w:hint="eastAsia"/>
          <w:sz w:val="24"/>
        </w:rPr>
      </w:pPr>
      <w:r w:rsidRPr="005C0517">
        <w:rPr>
          <w:rFonts w:ascii="宋体" w:hAnsi="宋体" w:hint="eastAsia"/>
          <w:sz w:val="24"/>
        </w:rPr>
        <w:t>其中 内科学         约30%</w:t>
      </w:r>
    </w:p>
    <w:p w:rsidR="009F058A" w:rsidRPr="005C0517" w:rsidRDefault="009F058A" w:rsidP="009F058A">
      <w:pPr>
        <w:spacing w:line="360" w:lineRule="auto"/>
        <w:ind w:firstLineChars="225" w:firstLine="540"/>
        <w:rPr>
          <w:rFonts w:ascii="宋体" w:hAnsi="宋体" w:hint="eastAsia"/>
          <w:sz w:val="24"/>
        </w:rPr>
      </w:pPr>
      <w:r w:rsidRPr="005C0517">
        <w:rPr>
          <w:rFonts w:ascii="宋体" w:hAnsi="宋体" w:hint="eastAsia"/>
          <w:sz w:val="24"/>
        </w:rPr>
        <w:lastRenderedPageBreak/>
        <w:t xml:space="preserve">     外科学         约20%</w:t>
      </w:r>
    </w:p>
    <w:p w:rsidR="009F058A" w:rsidRPr="005C0517" w:rsidRDefault="009F058A" w:rsidP="009F058A">
      <w:pPr>
        <w:spacing w:line="360" w:lineRule="auto"/>
        <w:ind w:firstLineChars="225" w:firstLine="540"/>
        <w:rPr>
          <w:rFonts w:ascii="宋体" w:hAnsi="宋体" w:hint="eastAsia"/>
          <w:sz w:val="24"/>
        </w:rPr>
      </w:pPr>
      <w:r w:rsidRPr="005C0517">
        <w:rPr>
          <w:rFonts w:ascii="宋体" w:hAnsi="宋体" w:hint="eastAsia"/>
          <w:sz w:val="24"/>
        </w:rPr>
        <w:t>四、试卷题型结构</w:t>
      </w:r>
    </w:p>
    <w:p w:rsidR="009F058A" w:rsidRPr="005C0517" w:rsidRDefault="009F058A" w:rsidP="009F058A">
      <w:pPr>
        <w:spacing w:line="360" w:lineRule="auto"/>
        <w:ind w:firstLineChars="225" w:firstLine="540"/>
        <w:rPr>
          <w:rFonts w:ascii="宋体" w:hAnsi="宋体" w:hint="eastAsia"/>
          <w:sz w:val="24"/>
        </w:rPr>
      </w:pPr>
      <w:r w:rsidRPr="005C0517">
        <w:rPr>
          <w:rFonts w:ascii="宋体" w:hAnsi="宋体" w:hint="eastAsia"/>
          <w:sz w:val="24"/>
        </w:rPr>
        <w:t>A型题    第1~90小题，每小题1.5分，共135分</w:t>
      </w:r>
    </w:p>
    <w:p w:rsidR="009F058A" w:rsidRPr="005C0517" w:rsidRDefault="009F058A" w:rsidP="009F058A">
      <w:pPr>
        <w:spacing w:line="360" w:lineRule="auto"/>
        <w:ind w:firstLineChars="725" w:firstLine="1740"/>
        <w:rPr>
          <w:rFonts w:ascii="宋体" w:hAnsi="宋体" w:hint="eastAsia"/>
          <w:sz w:val="24"/>
        </w:rPr>
      </w:pPr>
      <w:r w:rsidRPr="005C0517">
        <w:rPr>
          <w:rFonts w:ascii="宋体" w:hAnsi="宋体" w:hint="eastAsia"/>
          <w:sz w:val="24"/>
        </w:rPr>
        <w:t>第91~120小题，每小题2分，共60分</w:t>
      </w:r>
    </w:p>
    <w:p w:rsidR="009F058A" w:rsidRPr="005C0517" w:rsidRDefault="009F058A" w:rsidP="009F058A">
      <w:pPr>
        <w:spacing w:line="360" w:lineRule="auto"/>
        <w:ind w:firstLineChars="225" w:firstLine="540"/>
        <w:rPr>
          <w:rFonts w:ascii="宋体" w:hAnsi="宋体" w:hint="eastAsia"/>
          <w:sz w:val="24"/>
        </w:rPr>
      </w:pPr>
      <w:r w:rsidRPr="005C0517">
        <w:rPr>
          <w:rFonts w:ascii="宋体" w:hAnsi="宋体" w:hint="eastAsia"/>
          <w:sz w:val="24"/>
        </w:rPr>
        <w:t>B型题    第121~150小题，每小题1.5分，共45分</w:t>
      </w:r>
    </w:p>
    <w:p w:rsidR="009F058A" w:rsidRPr="005C0517" w:rsidRDefault="009F058A" w:rsidP="009F058A">
      <w:pPr>
        <w:spacing w:line="360" w:lineRule="auto"/>
        <w:ind w:firstLineChars="225" w:firstLine="540"/>
        <w:rPr>
          <w:rFonts w:ascii="宋体" w:hAnsi="宋体" w:hint="eastAsia"/>
          <w:sz w:val="24"/>
        </w:rPr>
      </w:pPr>
      <w:r w:rsidRPr="005C0517">
        <w:rPr>
          <w:rFonts w:ascii="宋体" w:hAnsi="宋体" w:hint="eastAsia"/>
          <w:sz w:val="24"/>
        </w:rPr>
        <w:t>X型题    第151~180小题，每小题2分，共60分</w:t>
      </w:r>
    </w:p>
    <w:p w:rsidR="009F058A" w:rsidRPr="005C0517" w:rsidRDefault="009F058A" w:rsidP="009F058A">
      <w:pPr>
        <w:pStyle w:val="a5"/>
        <w:spacing w:line="360" w:lineRule="auto"/>
        <w:rPr>
          <w:rFonts w:hAnsi="宋体" w:cs="宋体" w:hint="eastAsia"/>
          <w:b/>
          <w:sz w:val="24"/>
          <w:szCs w:val="24"/>
        </w:rPr>
      </w:pPr>
    </w:p>
    <w:p w:rsidR="009F058A" w:rsidRPr="005816D8" w:rsidRDefault="009F058A" w:rsidP="009F058A">
      <w:pPr>
        <w:pStyle w:val="a5"/>
        <w:spacing w:line="360" w:lineRule="auto"/>
        <w:jc w:val="center"/>
        <w:rPr>
          <w:rFonts w:hAnsi="宋体" w:cs="宋体" w:hint="eastAsia"/>
          <w:b/>
          <w:sz w:val="24"/>
          <w:szCs w:val="24"/>
        </w:rPr>
      </w:pPr>
    </w:p>
    <w:p w:rsidR="009F058A" w:rsidRPr="005C0517" w:rsidRDefault="009F058A" w:rsidP="009F058A">
      <w:pPr>
        <w:pStyle w:val="a5"/>
        <w:spacing w:line="360" w:lineRule="auto"/>
        <w:jc w:val="center"/>
        <w:rPr>
          <w:rFonts w:hAnsi="宋体" w:cs="宋体" w:hint="eastAsia"/>
          <w:b/>
          <w:sz w:val="24"/>
          <w:szCs w:val="24"/>
        </w:rPr>
      </w:pPr>
      <w:r>
        <w:rPr>
          <w:rFonts w:hAnsi="宋体" w:cs="宋体" w:hint="eastAsia"/>
          <w:b/>
          <w:sz w:val="24"/>
          <w:szCs w:val="24"/>
        </w:rPr>
        <w:t>一</w:t>
      </w:r>
      <w:r w:rsidRPr="005C0517">
        <w:rPr>
          <w:rFonts w:hAnsi="宋体" w:cs="宋体" w:hint="eastAsia"/>
          <w:b/>
          <w:sz w:val="24"/>
          <w:szCs w:val="24"/>
        </w:rPr>
        <w:t>、内 科 学</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w:t>
      </w:r>
      <w:proofErr w:type="gramStart"/>
      <w:r w:rsidRPr="005C0517">
        <w:rPr>
          <w:rFonts w:hAnsi="宋体" w:cs="宋体" w:hint="eastAsia"/>
          <w:sz w:val="24"/>
          <w:szCs w:val="24"/>
        </w:rPr>
        <w:t>一</w:t>
      </w:r>
      <w:proofErr w:type="gramEnd"/>
      <w:r w:rsidRPr="005C0517">
        <w:rPr>
          <w:rFonts w:hAnsi="宋体" w:cs="宋体" w:hint="eastAsia"/>
          <w:sz w:val="24"/>
          <w:szCs w:val="24"/>
        </w:rPr>
        <w:t>)诊断学</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1.常见症状学：包括发热、水肿、呼吸困难、胸痛、腹痛、呕血及黑便、咯血、昏迷。</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2.体格检查：包括一般检查、头颈部检查、胸部检查、腹部检查、四肢脊柱检查、常用神经系统检查。</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3.实验室检查：包括血尿便常规检查，常规体液检查，骨髓检查，常用肝、肾功能检查，血气分析，肺功能检查。</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4.器械检查：包括心电图检查、X线胸片、超声波检查(常用腹部B超及超声心动图检查)、内镜检查(支气管镜及消化内镜检查)。</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(二)消化系统疾病和中毒</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1.胃食管反流病的病因、临床表现、实验室检查、诊断和治疗。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2.慢性胃炎的分类、病因、临床表现、实验室检查、诊断、鉴别诊断和治疗。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3.消化性溃疡的发病机制、临床表现、实验室检查、诊断、鉴别诊断、治疗、并发症及其治疗。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4.肠结核的临床表现、实验室检查、诊断、鉴别诊断和治疗。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5.肠易激综合征的病因、临床表现、实验室检查、诊断、鉴别诊断和治疗。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6.肝硬化的病因、发病机制、临床表现、实验室检查、诊断、鉴别诊断、并发症和治疗。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7.原发性肝癌的临床表现、实验室检查、诊断和鉴别诊断。</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lastRenderedPageBreak/>
        <w:t>8.肝性脑病的病因、发病机制、临床表现、实验室检查、诊断、鉴别诊断和治疗。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9.结核性腹膜炎的临床表现、实验室检查、诊断、鉴别诊断和治疗。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10.炎症性肠病(溃疡性结肠炎、</w:t>
      </w:r>
      <w:proofErr w:type="spellStart"/>
      <w:r w:rsidRPr="005C0517">
        <w:rPr>
          <w:rFonts w:hAnsi="宋体" w:cs="宋体" w:hint="eastAsia"/>
          <w:sz w:val="24"/>
          <w:szCs w:val="24"/>
        </w:rPr>
        <w:t>Crohn</w:t>
      </w:r>
      <w:proofErr w:type="spellEnd"/>
      <w:r w:rsidRPr="005C0517">
        <w:rPr>
          <w:rFonts w:hAnsi="宋体" w:cs="宋体" w:hint="eastAsia"/>
          <w:sz w:val="24"/>
          <w:szCs w:val="24"/>
        </w:rPr>
        <w:t>病)的临床表现、实验室检查、诊断、鉴别诊断和治疗。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11.胰腺炎的病因、临床表现、实验室检查、诊断、鉴别诊断和治疗。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12.上消化道出血的病因、临床表现、诊断和治疗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13.急性中毒的病因、临床表现及抢救原则。</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14.有机磷中毒的发病机制、临床表现、实验室检查、诊断和治疗。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(三)循环系统疾病</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1.心力衰竭的病因及诱因、病理生理、类型及心功能分级、临床表现、实验室检查、诊断、鉴别诊断和治疗。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2.急性左心衰竭的病因、发病机制、临床表现、诊断、鉴别诊断和治疗。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3.心律失常的分类及发病机制。期前收缩、阵发性心动过速、扑动、颤动、房室传导阻滞及预激综合征的病因、临床表现、诊断(包括心电图诊断)和治疗(包括电复律、射频消融及人工起搏器的临床应用)。</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4.心搏骤停和心脏性猝死的病因、病理生理、临床表现和急救处理。</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5.心脏瓣膜病的病因、病理生理、临床表现、实验室检查、诊断、并发症和防治措施。</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6.动脉粥样硬化发病的流行病学、危险因素、发病机制和防治措施。</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7.心绞痛的分型、发病机制、临床表现、实验室检查、诊断、鉴别诊断和防治(包括介入性治疗及外科治疗原则)。重点为稳定型心绞痛、不稳定型心绞痛及非ST段抬高心肌梗死。</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8.急性心肌梗死的病因、发病机制、病理、临床表现、实验室检查、诊断、鉴别诊断、并发症和治疗(包括介入性治疗原则)。</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9.原发性高血压的基本病因、病理、临床表现、实验室检查、临床类型、危险度分层、诊断标准、鉴别诊断和防治措施。继发性高血压的临床表现、诊断和鉴别诊断。</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10.原发性心肌病的分类、病因、病理、临床表现、实验室检查、诊断、鉴</w:t>
      </w:r>
      <w:r w:rsidRPr="005C0517">
        <w:rPr>
          <w:rFonts w:hAnsi="宋体" w:cs="宋体" w:hint="eastAsia"/>
          <w:sz w:val="24"/>
          <w:szCs w:val="24"/>
        </w:rPr>
        <w:lastRenderedPageBreak/>
        <w:t>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11.心肌炎的病因、病理、临床表现、实验室检查、诊断、鉴别诊断和治疗。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12.急性心包炎及缩窄性心包炎的病因、病理、临床表现、实验室检查、诊断、鉴别诊断和治疗。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13.感染性心内膜炎的病因、临床表现、实验室检查、诊断、鉴别诊断和治疗。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(四)呼吸系统疾病</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1.慢性支气管炎及阻塞性肺气肿(含COPD)的病因、发病机制、病理生理、临床表现(包括分型、分期)、实验室检查、并发症、诊断、鉴别诊断、治疗和预防。</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2.慢性肺源性心脏病的病因、发病机制、临床表现、实验室检查、诊断、鉴别诊断和防治原则。</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3.支气管哮喘的病因、发病机制、临床类型、临床表现、实验室检查、诊断、鉴别诊断、并发症和治疗。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4.支气管扩张的病因、发病机制、临床表现、实验室检查、诊断、鉴别诊断和治疗。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5.呼吸衰竭的发病机制、病理生理(包括酸碱平衡失调及电解质紊乱)、临床表现、实验室检查和治疗。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6.肺炎球菌肺炎、肺炎</w:t>
      </w:r>
      <w:proofErr w:type="gramStart"/>
      <w:r w:rsidRPr="005C0517">
        <w:rPr>
          <w:rFonts w:hAnsi="宋体" w:cs="宋体" w:hint="eastAsia"/>
          <w:sz w:val="24"/>
          <w:szCs w:val="24"/>
        </w:rPr>
        <w:t>克雷白杆菌</w:t>
      </w:r>
      <w:proofErr w:type="gramEnd"/>
      <w:r w:rsidRPr="005C0517">
        <w:rPr>
          <w:rFonts w:hAnsi="宋体" w:cs="宋体" w:hint="eastAsia"/>
          <w:sz w:val="24"/>
          <w:szCs w:val="24"/>
        </w:rPr>
        <w:t>肺炎、军团</w:t>
      </w:r>
      <w:proofErr w:type="gramStart"/>
      <w:r w:rsidRPr="005C0517">
        <w:rPr>
          <w:rFonts w:hAnsi="宋体" w:cs="宋体" w:hint="eastAsia"/>
          <w:sz w:val="24"/>
          <w:szCs w:val="24"/>
        </w:rPr>
        <w:t>菌</w:t>
      </w:r>
      <w:proofErr w:type="gramEnd"/>
      <w:r w:rsidRPr="005C0517">
        <w:rPr>
          <w:rFonts w:hAnsi="宋体" w:cs="宋体" w:hint="eastAsia"/>
          <w:sz w:val="24"/>
          <w:szCs w:val="24"/>
        </w:rPr>
        <w:t>肺炎、革兰阴性杆菌肺炎、肺炎支原体肺炎及病毒性肺炎的临床表现、并发症、实验室检查、诊断、鉴别诊断和治疗。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7.弥漫性间质性肺疾病的病因、发病机制、临床表现、实验室检查、诊断和治疗。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8.肺脓肿的病因、发病机制、临床表现、实验室检查、诊断、鉴别诊断和治疗。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9.肺血栓栓塞性疾病的病因、发病机制、临床表现、实验室检查、诊断、鉴别诊断和治疗。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10.肺结核的病因、发病机制，结核菌感染和肺结核的发生与发展(包括临床类型)、临床表现、实验室检查、诊断、鉴别诊断、预防原则、预防措施和治</w:t>
      </w:r>
      <w:r w:rsidRPr="005C0517">
        <w:rPr>
          <w:rFonts w:hAnsi="宋体" w:cs="宋体" w:hint="eastAsia"/>
          <w:sz w:val="24"/>
          <w:szCs w:val="24"/>
        </w:rPr>
        <w:lastRenderedPageBreak/>
        <w:t>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11.胸腔积液的病因、临床表现、实验室检查、诊断、鉴别诊断和治疗。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12.气胸的病因、发病机制、临床类型、临床表现、实验室检查、诊断、鉴别诊断、并发症和治疗。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13.急性呼吸窘迫综合征（ARDS）的概念、病因、发病机制、病例生理、临床表现、实验室检查、诊断及治疗（包括呼吸支持技术）。</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14.原发性支气管肺癌的病因、发病机制、临床表现和分期、实验室检查、诊断、鉴别诊断和治疗。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(五)泌尿系统疾病</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1.泌尿系统疾病总论：包括肾的解剖与组织结构，肾的生理功能，常见肾疾病检查及临床意义，肾疾病防治原则。</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2.肾小球肾炎和肾病综合征及</w:t>
      </w:r>
      <w:proofErr w:type="spellStart"/>
      <w:r w:rsidRPr="005C0517">
        <w:rPr>
          <w:rFonts w:hAnsi="宋体" w:cs="宋体" w:hint="eastAsia"/>
          <w:sz w:val="24"/>
          <w:szCs w:val="24"/>
        </w:rPr>
        <w:t>IgA</w:t>
      </w:r>
      <w:proofErr w:type="spellEnd"/>
      <w:r w:rsidRPr="005C0517">
        <w:rPr>
          <w:rFonts w:hAnsi="宋体" w:cs="宋体" w:hint="eastAsia"/>
          <w:sz w:val="24"/>
          <w:szCs w:val="24"/>
        </w:rPr>
        <w:t>肾病的病因、发病机制、临床表现、实验室检查、分类方法、诊断、鉴别诊断和治疗。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3.尿路感染的病因、发病机制、临床表现、实验室检查、诊断、鉴别诊断和治疗。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4.急性和慢性肾功能不全的病因、发病机制、临床表现、实验室检查、诊断、鉴别诊断和治疗。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(六)血液系统疾病</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1.贫血的分类、临床表现、诊断和治疗。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2.缺铁性贫血的病因和发病机制、临床表现、实验室检查、诊断、鉴别诊断和治疗。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3.再生障碍性贫血的病因、临床表现、实验室检查、诊断、鉴别诊断和治疗。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4.溶血性贫血的临床分类、发病机制、实验室检查、诊断、鉴别诊断和治疗。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5.骨髓增生异常综合征的分型、临床表现、实验室检查、诊断和治疗。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6.白血病的临床表现、实验室检查、诊断和治疗。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7.淋巴瘤的临床表现、实验室检查、诊断、鉴别诊断、临床分期和治疗。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8.特发性血小板减少性紫癜的临床表现、实验室检查、诊断和治疗。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lastRenderedPageBreak/>
        <w:t>9.出血性疾病概述：正常止血机制、凝血机制、抗凝与纤维蛋白溶解机制及出血的疾病分类、诊断和防治。</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(七)内分泌系统和代谢疾病</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1.内分泌系统疾病总论：包括内分泌疾病的分类、主要症状及体征、主要诊断方法。</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2.甲状腺功能亢进症(主要是Graves病)的病因、发病机制、临床表现(包括特殊临床表现)、实验室检查、诊断、鉴别诊断和治疗(包括甲状腺危象的防治)。</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3.甲状腺功能减退症的病因、发病机制、临床表现、实验室检查、诊断、鉴别诊断和治疗。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4.糖尿病的临床表现、并发症、实验室检查、诊断、鉴别诊断和综合治疗(包括口服降糖药物及胰岛素治疗)。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5.糖尿病酮症酸中毒及高血糖高渗状态的发病机制、临床表现、实验室检查、诊断和治疗。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6.Cushing综合征的病因、临床表现、实验室检查、诊断、鉴别诊断和治疗。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7.嗜铬细胞瘤的病理、临床表现、实验室检查、诊断、鉴别诊断和治疗。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8.原发性醛固酮增多症的病理、临床表现、实验室检查、诊断、鉴别诊断和治疗。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(八)结缔组织病和风湿性疾病</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1.结缔组织病和风湿性疾病总论：包括疾病分类、主要症状及体征、主要实验室检查、诊断思路和治疗。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2.类风湿关节炎的病因、发病机制、临床表现、实验室检查、诊断、鉴别诊断和治疗。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r w:rsidRPr="005C0517">
        <w:rPr>
          <w:rFonts w:hAnsi="宋体" w:cs="宋体" w:hint="eastAsia"/>
          <w:sz w:val="24"/>
          <w:szCs w:val="24"/>
        </w:rPr>
        <w:t>3.系统性红斑狼疮的病因、发病机制、临床表现、实验室检查、诊断、鉴别诊断和治疗。</w:t>
      </w:r>
    </w:p>
    <w:p w:rsidR="009F058A" w:rsidRPr="005C0517" w:rsidRDefault="009F058A" w:rsidP="009F058A">
      <w:pPr>
        <w:pStyle w:val="a5"/>
        <w:spacing w:line="360" w:lineRule="auto"/>
        <w:ind w:firstLineChars="225" w:firstLine="540"/>
        <w:rPr>
          <w:rFonts w:hAnsi="宋体" w:cs="宋体" w:hint="eastAsia"/>
          <w:sz w:val="24"/>
          <w:szCs w:val="24"/>
        </w:rPr>
      </w:pPr>
    </w:p>
    <w:p w:rsidR="009F058A" w:rsidRPr="005C0517" w:rsidRDefault="009F058A" w:rsidP="009F058A">
      <w:pPr>
        <w:pStyle w:val="a5"/>
        <w:spacing w:line="360" w:lineRule="auto"/>
        <w:jc w:val="center"/>
        <w:rPr>
          <w:rFonts w:hAnsi="宋体" w:cs="宋体" w:hint="eastAsia"/>
          <w:sz w:val="24"/>
          <w:szCs w:val="24"/>
        </w:rPr>
      </w:pPr>
      <w:r>
        <w:rPr>
          <w:rFonts w:hAnsi="宋体" w:cs="宋体" w:hint="eastAsia"/>
          <w:sz w:val="24"/>
          <w:szCs w:val="24"/>
        </w:rPr>
        <w:t>二</w:t>
      </w:r>
      <w:r w:rsidRPr="005C0517">
        <w:rPr>
          <w:rFonts w:hAnsi="宋体" w:cs="宋体" w:hint="eastAsia"/>
          <w:sz w:val="24"/>
          <w:szCs w:val="24"/>
        </w:rPr>
        <w:t>、外 科 学</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w:t>
      </w:r>
      <w:proofErr w:type="gramStart"/>
      <w:r w:rsidRPr="005C0517">
        <w:rPr>
          <w:rFonts w:hAnsi="宋体" w:cs="宋体" w:hint="eastAsia"/>
          <w:sz w:val="24"/>
          <w:szCs w:val="24"/>
        </w:rPr>
        <w:t>一</w:t>
      </w:r>
      <w:proofErr w:type="gramEnd"/>
      <w:r w:rsidRPr="005C0517">
        <w:rPr>
          <w:rFonts w:hAnsi="宋体" w:cs="宋体" w:hint="eastAsia"/>
          <w:sz w:val="24"/>
          <w:szCs w:val="24"/>
        </w:rPr>
        <w:t>)外科总论</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1.无菌术的基本概念、常用方法及无菌操作的原则。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lastRenderedPageBreak/>
        <w:t>2.外科患者体液代谢失调与酸碱平衡失调的概念、病理生理、临床表现、诊断及防治、临床处理的基本原则。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3.输血的适应证、注意事项和并发症的防治，自体输血及血液制品。</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4.外科休克的基本概念、病因、病理生理、临床表现、诊断要点及治疗原则。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5.多器官功能障碍综合征的概念、病因、临床表现与防治。</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6.疼痛的分类、评估、对生理的影响及治疗。术后镇痛的药物与方法。</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7.</w:t>
      </w:r>
      <w:proofErr w:type="gramStart"/>
      <w:r w:rsidRPr="005C0517">
        <w:rPr>
          <w:rFonts w:hAnsi="宋体" w:cs="宋体" w:hint="eastAsia"/>
          <w:sz w:val="24"/>
          <w:szCs w:val="24"/>
        </w:rPr>
        <w:t>围手术期</w:t>
      </w:r>
      <w:proofErr w:type="gramEnd"/>
      <w:r w:rsidRPr="005C0517">
        <w:rPr>
          <w:rFonts w:hAnsi="宋体" w:cs="宋体" w:hint="eastAsia"/>
          <w:sz w:val="24"/>
          <w:szCs w:val="24"/>
        </w:rPr>
        <w:t>处理：术前准备、术后处理的目的与内容，以及术后并发症的防治。</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8.外科患者营养代谢的概念，肠内、肠外营养的选择及并发症的防治。</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9.外科感染</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(1)外科感染的概念、病理、临床表现、诊断及防治原则。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(2)浅部组织及手部化脓性感染的病因、临床表现及治疗原则。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(3)全身性外科感染的病因、致病菌、临床表现及诊治。</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(4)有芽</w:t>
      </w:r>
      <w:proofErr w:type="gramStart"/>
      <w:r w:rsidRPr="005C0517">
        <w:rPr>
          <w:rFonts w:hAnsi="宋体" w:cs="宋体" w:hint="eastAsia"/>
          <w:sz w:val="24"/>
          <w:szCs w:val="24"/>
        </w:rPr>
        <w:t>胞</w:t>
      </w:r>
      <w:proofErr w:type="gramEnd"/>
      <w:r w:rsidRPr="005C0517">
        <w:rPr>
          <w:rFonts w:hAnsi="宋体" w:cs="宋体" w:hint="eastAsia"/>
          <w:sz w:val="24"/>
          <w:szCs w:val="24"/>
        </w:rPr>
        <w:t>厌氧菌感染的临床表现、诊断与鉴别诊断要点及防治原则。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(5)外科应用抗菌药物的原则。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10.创伤的概念和分类。创伤的病理、诊断与治疗。</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11.烧伤的伤情判断、病理生理、临床分期和各期的治疗原则。烧伤并发症的临床表现与诊断、防治要点。</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12.肿瘤</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(1)肿瘤的分类、病因、病理及分子事件、临床表现、诊断与防治。</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(2)常见体表肿瘤的表现特点与诊治原则。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13.移植的概念、分类与免疫学基础。器官移植。排斥反应及其防治。</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lastRenderedPageBreak/>
        <w:t>14.麻醉、重症监测治疗与复苏</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(1)麻醉前准备内容及麻醉前用药的选择。</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(2)常用麻醉的方法、药物、操作要点、临床应用及并发症的防治。</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(3)重症监测的内容、应用与治疗原则。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(4)心、肺、脑复苏的概念、操作要领和治疗。</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(二)胸部外科疾病</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1.肋骨骨折的临床表现、并发症和处理原则。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2.各类气胸、血胸的临床表现、诊断和救治原则。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3.创伤性窒息的临床表现、诊断和处理原则。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4.肺癌的病因、病理、临床表现、诊断和鉴别诊断和治疗方法。</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5.腐蚀性食管烧伤的病因、病理、临床表现与诊治原则。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6.食管癌的病因、病理、临床表现、诊断鉴别诊断和防治原则。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7.常见原发</w:t>
      </w:r>
      <w:proofErr w:type="gramStart"/>
      <w:r w:rsidRPr="005C0517">
        <w:rPr>
          <w:rFonts w:hAnsi="宋体" w:cs="宋体" w:hint="eastAsia"/>
          <w:sz w:val="24"/>
          <w:szCs w:val="24"/>
        </w:rPr>
        <w:t>纵隔</w:t>
      </w:r>
      <w:proofErr w:type="gramEnd"/>
      <w:r w:rsidRPr="005C0517">
        <w:rPr>
          <w:rFonts w:hAnsi="宋体" w:cs="宋体" w:hint="eastAsia"/>
          <w:sz w:val="24"/>
          <w:szCs w:val="24"/>
        </w:rPr>
        <w:t>肿瘤的种类、临床表现、诊断和治疗。</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(三)普通外科</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1.颈部疾病</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(1)甲状腺的解剖生理概要。</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(2)甲状腺功能亢进的外科治疗。</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(3)甲状腺肿、甲状腺炎、甲状腺良性肿瘤、甲状腺恶性肿瘤的临床特点和诊治。</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(4)甲状腺结节的诊断和处理原则。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(5)常见颈部肿块的诊断要点和治疗原则。</w:t>
      </w:r>
    </w:p>
    <w:p w:rsidR="009F058A" w:rsidRPr="005C0517" w:rsidRDefault="009F058A" w:rsidP="009F058A">
      <w:pPr>
        <w:pStyle w:val="a5"/>
        <w:spacing w:line="600" w:lineRule="exact"/>
        <w:ind w:firstLineChars="200" w:firstLine="480"/>
        <w:rPr>
          <w:rFonts w:hAnsi="宋体" w:cs="宋体" w:hint="eastAsia"/>
          <w:sz w:val="24"/>
          <w:szCs w:val="24"/>
        </w:rPr>
      </w:pPr>
      <w:r w:rsidRPr="005C0517">
        <w:rPr>
          <w:rFonts w:hAnsi="宋体" w:cs="宋体" w:hint="eastAsia"/>
          <w:sz w:val="24"/>
          <w:szCs w:val="24"/>
        </w:rPr>
        <w:t>（6）甲状旁腺疾病的诊断要点和治疗原则。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2.乳房疾病</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lastRenderedPageBreak/>
        <w:t>(1)乳房的检查方法及乳房肿块的鉴别诊断。</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(2)急性乳腺炎的病因、临床表现及防治原则。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(3)乳腺增生症的临床特点、诊断和处理。</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(4)乳腺常见良性肿瘤的临床特点、诊断要点和处理。</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(5)乳腺癌的病因、病理、临床表现、分期诊断和综合治疗原则。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3.腹外疝</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w:t>
      </w:r>
      <w:proofErr w:type="gramStart"/>
      <w:r w:rsidRPr="005C0517">
        <w:rPr>
          <w:rFonts w:hAnsi="宋体" w:cs="宋体" w:hint="eastAsia"/>
          <w:sz w:val="24"/>
          <w:szCs w:val="24"/>
        </w:rPr>
        <w:t>疝</w:t>
      </w:r>
      <w:proofErr w:type="gramEnd"/>
      <w:r w:rsidRPr="005C0517">
        <w:rPr>
          <w:rFonts w:hAnsi="宋体" w:cs="宋体" w:hint="eastAsia"/>
          <w:sz w:val="24"/>
          <w:szCs w:val="24"/>
        </w:rPr>
        <w:t>的基本概念和临床类型。</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(2)腹股沟区解剖。</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(3)腹外疝的临床表现、诊断、鉴别诊断要点、外科治疗的基本原则和方法。</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4.腹部损伤</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(1)腹部损伤的分类、病因、临床表现和诊治原则。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(2)常见内脏损伤的特征和处理。</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5.急性化脓性腹膜炎：急性弥漫性腹膜炎和各种腹腔脓肿的病因、病理生理、诊断、鉴别诊断和治疗原则。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6.胃十二指肠疾病</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(1)胃十二指肠疾病的外科治疗适应证、各种手术方式及其治疗溃疡病的理论基础。术后并发症的诊断与防治。</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(2)胃十二指肠溃疡病合并穿孔、出血、幽门梗阻的临床表现、诊断和治疗原则。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(3)胃良、恶性肿瘤的病理、分期和诊治原则。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7.小肠疾病</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(1)肠梗阻的分类、病因、病理生理、诊断和治疗。</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(2)肠炎性疾病的病理、临床表现和诊治原则。</w:t>
      </w:r>
    </w:p>
    <w:p w:rsidR="009F058A" w:rsidRPr="005C0517" w:rsidRDefault="009F058A" w:rsidP="009F058A">
      <w:pPr>
        <w:pStyle w:val="a5"/>
        <w:spacing w:line="600" w:lineRule="exact"/>
        <w:ind w:firstLineChars="200" w:firstLine="480"/>
        <w:rPr>
          <w:rFonts w:hAnsi="宋体" w:cs="宋体" w:hint="eastAsia"/>
          <w:sz w:val="24"/>
          <w:szCs w:val="24"/>
        </w:rPr>
      </w:pPr>
      <w:r w:rsidRPr="005C0517">
        <w:rPr>
          <w:rFonts w:hAnsi="宋体" w:cs="宋体" w:hint="eastAsia"/>
          <w:sz w:val="24"/>
          <w:szCs w:val="24"/>
        </w:rPr>
        <w:lastRenderedPageBreak/>
        <w:t>（3）肠系膜血管缺血性疾病的临床表现和治疗原则。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8.阑尾疾病：不同类型阑尾炎的病因、病理分型、诊断、鉴别诊断、治疗和术后并发症的防治。</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9.结、直肠与肛管疾病</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(1)解剖生理概要及检查方法。</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(2)肛裂、直肠肛管周围脓肿、肛瘘、痔、肠息肉、直肠脱垂、溃疡性结肠炎和慢性便秘的临床特点和诊治原则。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(3)结、直肠癌的病理分型、分期、临床表现特点、诊断方法和治疗原则。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10.肝疾病</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(1)解剖生理概要。</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(2)肝脓肿的诊断、鉴别诊断和治疗。</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(3)肝癌的诊断方法和治疗原则。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11.门静脉高压症的解剖概要、病因、病理生理、临床表现、诊断和治疗原则。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12.胆道疾病</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(1)胆道系统的应用解剖、生理功能、常用的特殊检查诊断方法。</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(2)胆道感染、胆石病、胆道蛔虫症的病因、病理、临床表现、诊断和防治原则。常见并发症和救治原则。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(3)腹腔镜胆囊切除术的特点与手术指征。</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(4)胆道肿瘤的诊断和治疗。</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13.消化道大出血的临床诊断分析和处理原则。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14.急腹症的鉴别诊断和临床分析。</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15.胰腺疾病</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lastRenderedPageBreak/>
        <w:t>(1)胰腺炎的临床表现、诊断方法及治疗原则。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(2)胰腺癌、壶腹</w:t>
      </w:r>
      <w:proofErr w:type="gramStart"/>
      <w:r w:rsidRPr="005C0517">
        <w:rPr>
          <w:rFonts w:hAnsi="宋体" w:cs="宋体" w:hint="eastAsia"/>
          <w:sz w:val="24"/>
          <w:szCs w:val="24"/>
        </w:rPr>
        <w:t>周围癌</w:t>
      </w:r>
      <w:proofErr w:type="gramEnd"/>
      <w:r w:rsidRPr="005C0517">
        <w:rPr>
          <w:rFonts w:hAnsi="宋体" w:cs="宋体" w:hint="eastAsia"/>
          <w:sz w:val="24"/>
          <w:szCs w:val="24"/>
        </w:rPr>
        <w:t>及胰腺内分泌瘤的临床表现、诊断、鉴别诊断和治疗原则。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16.</w:t>
      </w:r>
      <w:proofErr w:type="gramStart"/>
      <w:r w:rsidRPr="005C0517">
        <w:rPr>
          <w:rFonts w:hAnsi="宋体" w:cs="宋体" w:hint="eastAsia"/>
          <w:sz w:val="24"/>
          <w:szCs w:val="24"/>
        </w:rPr>
        <w:t>脾</w:t>
      </w:r>
      <w:proofErr w:type="gramEnd"/>
      <w:r w:rsidRPr="005C0517">
        <w:rPr>
          <w:rFonts w:hAnsi="宋体" w:cs="宋体" w:hint="eastAsia"/>
          <w:sz w:val="24"/>
          <w:szCs w:val="24"/>
        </w:rPr>
        <w:t>切除的适应证、疗效及术后常见并发症。</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17.动脉瘤的病因、病理、临床特点、诊断要点和治疗原则。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18.周围血管疾病</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(1)周围血管疾病的临床表现。</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(2)周围血管损伤、常见周围动脉和静脉疾病的病因、病理、临床表现、检查诊断方法和治疗原则。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（四）泌尿、男生殖系统外科疾病</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1.泌尿、男生殖系统外科疾病的主要症状、检查方法、诊断和处理原则。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2.常见泌尿系损伤的病因、病理、临床表现、诊断和治疗。</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3.常见各种泌尿男生殖系感染的病因、发病机制、临床表现、诊断和治疗原则。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4.常见泌尿系梗阻的病因、病理生理、临床表现、诊断、鉴别诊断和治疗。</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5.泌尿系结石的流行病学、病因、病理生理改变、临床表现、诊断和预防、治疗方法。</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6.泌尿、男生殖系统肿瘤的病因、病理、临床表现和诊治原则。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(五)骨科</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1.骨折脱位</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(1)骨折的定义、成因、分类及骨折段的移位。</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(2)骨折的临床表现，X线检查和早、晚期并发症。</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(3)骨折的愈合过程，影响愈合的因素，临床愈合标准，以及延迟愈合、不</w:t>
      </w:r>
      <w:r w:rsidRPr="005C0517">
        <w:rPr>
          <w:rFonts w:hAnsi="宋体" w:cs="宋体" w:hint="eastAsia"/>
          <w:sz w:val="24"/>
          <w:szCs w:val="24"/>
        </w:rPr>
        <w:lastRenderedPageBreak/>
        <w:t>愈合和畸形愈合。</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(4)骨折的急救及治疗原则，骨折复位的标准，各种治疗方法及其适应证。开放性骨折和开放性关节损伤的处理原则。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(5)几种常见骨折(锁骨、肱骨外科颈、肱骨髁上、尺桡骨、桡骨下端、股骨颈、股骨转子间、髌骨、</w:t>
      </w:r>
      <w:proofErr w:type="gramStart"/>
      <w:r w:rsidRPr="005C0517">
        <w:rPr>
          <w:rFonts w:hAnsi="宋体" w:cs="宋体" w:hint="eastAsia"/>
          <w:sz w:val="24"/>
          <w:szCs w:val="24"/>
        </w:rPr>
        <w:t>胫</w:t>
      </w:r>
      <w:proofErr w:type="gramEnd"/>
      <w:r w:rsidRPr="005C0517">
        <w:rPr>
          <w:rFonts w:hAnsi="宋体" w:cs="宋体" w:hint="eastAsia"/>
          <w:sz w:val="24"/>
          <w:szCs w:val="24"/>
        </w:rPr>
        <w:t>腓骨、踝部以及脊柱和骨盆)的病因、分类、发生机制、临床表现、并发症和治疗原则。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(6)关节脱位的定义和命名。肩、肘、桡骨头、髋和颞下颌关节脱位的发生机制、分类、临床表现、并发症、诊断和治疗原则。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2.膝关节韧带损伤和半月板损伤的病因、发生机制、临床表现和治疗原则。关节镜的进展及使用。</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3.手的应用解剖，手外伤的原因、分类、检查、诊断、现场急救及治疗原则。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4.断肢(指)再植的定义、分类。离断肢体的保存运送。再植的适应证、手术原则和</w:t>
      </w:r>
      <w:proofErr w:type="gramStart"/>
      <w:r w:rsidRPr="005C0517">
        <w:rPr>
          <w:rFonts w:hAnsi="宋体" w:cs="宋体" w:hint="eastAsia"/>
          <w:sz w:val="24"/>
          <w:szCs w:val="24"/>
        </w:rPr>
        <w:t>术后处理</w:t>
      </w:r>
      <w:proofErr w:type="gramEnd"/>
      <w:r w:rsidRPr="005C0517">
        <w:rPr>
          <w:rFonts w:hAnsi="宋体" w:cs="宋体" w:hint="eastAsia"/>
          <w:sz w:val="24"/>
          <w:szCs w:val="24"/>
        </w:rPr>
        <w:t>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5.周围神经损伤的病因、分类、临床表现、诊断和治疗原则。常见上下肢神经损伤的病因、易受损伤的部位、临床表现、诊断、治疗原则和预后。</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6.运动系统慢性损伤</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(1)运动系统慢性损伤的病因、分类、临床特点和治疗原则。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(2)常见的运动系统慢性损伤性疾病的发病机制、病理、临床表现、诊断和治疗原则。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7.腰腿痛及颈肩痛</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(1)有关的解剖生理、病因、分类、发病机制、疼痛性质和压痛点。</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(2)腰椎间盘突出症的定义、病因、病理及分型、临床表现、特殊检查、诊</w:t>
      </w:r>
      <w:r w:rsidRPr="005C0517">
        <w:rPr>
          <w:rFonts w:hAnsi="宋体" w:cs="宋体" w:hint="eastAsia"/>
          <w:sz w:val="24"/>
          <w:szCs w:val="24"/>
        </w:rPr>
        <w:lastRenderedPageBreak/>
        <w:t>断、鉴别诊断和治疗原则。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(3)颈椎病的定义、病因、临床表现和分型、诊断、鉴别诊断和治疗原则。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8.骨与关节化脓性感染</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(1)急性血源性化脓性骨髓炎和关节炎的病因、发病机制、病变发展过程、临床表现、临床检查、诊断、鉴别诊断和治疗原则。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(2)慢性骨髓炎的发病原因、临床特点、X线表现和治疗原则。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9.骨与关节结核</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(1)骨与关节结核的病因、发病机制、临床病理过程、临床表现、影像学检查、诊断、鉴别诊断和治疗原则。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(2)脊柱结核的病理特点、临床表现、诊断、鉴别诊断和治疗原则。截瘫的发生和处理。</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(3)髋关节和膝关节结核的病理、临床表现、诊断、鉴别诊断和治疗。</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10.骨关节炎、强直性脊柱炎和类风湿关节炎的病因、病理、临床表现、诊断、鉴别诊断和治疗原则。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11.运动系统常见畸形的病因、病理、临床表现、诊断和处理原则。</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12.骨肿瘤</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(1)骨肿瘤的分类、发病情况、诊断、外科分期和治疗概况。</w:t>
      </w:r>
    </w:p>
    <w:p w:rsidR="009F058A" w:rsidRPr="005C0517" w:rsidRDefault="009F058A" w:rsidP="009F058A">
      <w:pPr>
        <w:pStyle w:val="a5"/>
        <w:spacing w:line="600" w:lineRule="exact"/>
        <w:ind w:firstLineChars="225" w:firstLine="540"/>
        <w:rPr>
          <w:rFonts w:hAnsi="宋体" w:cs="宋体" w:hint="eastAsia"/>
          <w:sz w:val="24"/>
          <w:szCs w:val="24"/>
        </w:rPr>
      </w:pPr>
      <w:r w:rsidRPr="005C0517">
        <w:rPr>
          <w:rFonts w:hAnsi="宋体" w:cs="宋体" w:hint="eastAsia"/>
          <w:sz w:val="24"/>
          <w:szCs w:val="24"/>
        </w:rPr>
        <w:t>(2)良性骨肿瘤和恶性骨肿瘤的鉴别诊断及治疗原则。</w:t>
      </w:r>
    </w:p>
    <w:p w:rsidR="00000000" w:rsidRDefault="009F058A" w:rsidP="009F058A">
      <w:r>
        <w:rPr>
          <w:rFonts w:hAnsi="宋体" w:cs="宋体" w:hint="eastAsia"/>
          <w:sz w:val="24"/>
          <w:szCs w:val="24"/>
        </w:rPr>
        <w:t xml:space="preserve">     </w:t>
      </w:r>
      <w:r w:rsidRPr="005C0517">
        <w:rPr>
          <w:rFonts w:hAnsi="宋体" w:cs="宋体" w:hint="eastAsia"/>
          <w:sz w:val="24"/>
          <w:szCs w:val="24"/>
        </w:rPr>
        <w:t>(3)</w:t>
      </w:r>
      <w:r w:rsidRPr="005C0517">
        <w:rPr>
          <w:rFonts w:hAnsi="宋体" w:cs="宋体" w:hint="eastAsia"/>
          <w:sz w:val="24"/>
          <w:szCs w:val="24"/>
        </w:rPr>
        <w:t>常见的良、恶性骨肿瘤及肿瘤样病变的发病情况、临床表现、影像学特点、实验室检查、诊断、鉴别诊断、治疗原则和预后。骨肉瘤治疗的进展概况。</w:t>
      </w:r>
    </w:p>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58A" w:rsidRDefault="009F058A" w:rsidP="009F058A">
      <w:r>
        <w:separator/>
      </w:r>
    </w:p>
  </w:endnote>
  <w:endnote w:type="continuationSeparator" w:id="1">
    <w:p w:rsidR="009F058A" w:rsidRDefault="009F058A" w:rsidP="009F05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58A" w:rsidRDefault="009F058A" w:rsidP="009F058A">
      <w:r>
        <w:separator/>
      </w:r>
    </w:p>
  </w:footnote>
  <w:footnote w:type="continuationSeparator" w:id="1">
    <w:p w:rsidR="009F058A" w:rsidRDefault="009F058A" w:rsidP="009F05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58A"/>
    <w:rsid w:val="009F05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05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058A"/>
    <w:rPr>
      <w:sz w:val="18"/>
      <w:szCs w:val="18"/>
    </w:rPr>
  </w:style>
  <w:style w:type="paragraph" w:styleId="a4">
    <w:name w:val="footer"/>
    <w:basedOn w:val="a"/>
    <w:link w:val="Char0"/>
    <w:uiPriority w:val="99"/>
    <w:semiHidden/>
    <w:unhideWhenUsed/>
    <w:rsid w:val="009F05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058A"/>
    <w:rPr>
      <w:sz w:val="18"/>
      <w:szCs w:val="18"/>
    </w:rPr>
  </w:style>
  <w:style w:type="paragraph" w:styleId="a5">
    <w:name w:val="Plain Text"/>
    <w:basedOn w:val="a"/>
    <w:link w:val="Char1"/>
    <w:rsid w:val="009F058A"/>
    <w:rPr>
      <w:rFonts w:ascii="宋体" w:eastAsia="宋体" w:hAnsi="Courier New" w:cs="Courier New"/>
      <w:szCs w:val="21"/>
    </w:rPr>
  </w:style>
  <w:style w:type="character" w:customStyle="1" w:styleId="Char1">
    <w:name w:val="纯文本 Char"/>
    <w:basedOn w:val="a0"/>
    <w:link w:val="a5"/>
    <w:rsid w:val="009F058A"/>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1095</Words>
  <Characters>6248</Characters>
  <Application>Microsoft Office Word</Application>
  <DocSecurity>0</DocSecurity>
  <Lines>52</Lines>
  <Paragraphs>14</Paragraphs>
  <ScaleCrop>false</ScaleCrop>
  <Company>Lenovo</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xieying</dc:creator>
  <cp:keywords/>
  <dc:description/>
  <cp:lastModifiedBy>xieying</cp:lastModifiedBy>
  <cp:revision>2</cp:revision>
  <dcterms:created xsi:type="dcterms:W3CDTF">2013-09-13T12:10:00Z</dcterms:created>
  <dcterms:modified xsi:type="dcterms:W3CDTF">2013-09-13T12:11:00Z</dcterms:modified>
</cp:coreProperties>
</file>