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>
      <w:pPr>
        <w:spacing w:line="496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青海省202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年普通高校招生录取</w:t>
      </w:r>
    </w:p>
    <w:p>
      <w:pPr>
        <w:spacing w:line="496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考生自愿放弃高考志愿申请表</w:t>
      </w:r>
    </w:p>
    <w:tbl>
      <w:tblPr>
        <w:tblStyle w:val="4"/>
        <w:tblpPr w:leftFromText="180" w:rightFromText="180" w:vertAnchor="text" w:horzAnchor="page" w:tblpX="640" w:tblpY="44"/>
        <w:tblOverlap w:val="never"/>
        <w:tblW w:w="109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3960"/>
        <w:gridCol w:w="1710"/>
        <w:gridCol w:w="262"/>
        <w:gridCol w:w="34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申请人</w:t>
            </w:r>
          </w:p>
        </w:tc>
        <w:tc>
          <w:tcPr>
            <w:tcW w:w="396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1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申请时间</w:t>
            </w:r>
          </w:p>
        </w:tc>
        <w:tc>
          <w:tcPr>
            <w:tcW w:w="366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   月   日    时  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考生号</w:t>
            </w:r>
          </w:p>
        </w:tc>
        <w:tc>
          <w:tcPr>
            <w:tcW w:w="396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1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放弃原因</w:t>
            </w:r>
          </w:p>
        </w:tc>
        <w:tc>
          <w:tcPr>
            <w:tcW w:w="366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583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申请放弃志愿批次</w:t>
            </w:r>
          </w:p>
        </w:tc>
        <w:tc>
          <w:tcPr>
            <w:tcW w:w="933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我申请放弃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</w:t>
            </w:r>
            <w:bookmarkStart w:id="0" w:name="OLE_LINK26"/>
            <w:bookmarkStart w:id="1" w:name="OLE_LINK27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  <w:bookmarkEnd w:id="0"/>
            <w:bookmarkEnd w:id="1"/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批次志愿。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（考生须完整、准确书写所要放弃的批次名称：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本科提前批次、本科批次、高职（专科）提前批次、高职（专科）批次。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考生填写不规范的，视为无效。）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考生</w:t>
            </w:r>
          </w:p>
        </w:tc>
        <w:tc>
          <w:tcPr>
            <w:tcW w:w="39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ind w:left="1680" w:hanging="1680" w:hangingChars="70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签字：</w:t>
            </w:r>
          </w:p>
        </w:tc>
        <w:tc>
          <w:tcPr>
            <w:tcW w:w="171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家长</w:t>
            </w:r>
          </w:p>
        </w:tc>
        <w:tc>
          <w:tcPr>
            <w:tcW w:w="366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ind w:left="1680" w:hanging="1680" w:hangingChars="70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ind w:left="1680" w:hanging="1680" w:hangingChars="70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电话：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ind w:left="1680" w:hanging="1680" w:hangingChars="70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1091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（粘贴高考准考证复印件，仅粘贴准考证考生个人信息部分，可根据实际情况调整此栏宽度）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</w:trPr>
        <w:tc>
          <w:tcPr>
            <w:tcW w:w="554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（粘贴身份证正面复印件）</w:t>
            </w:r>
          </w:p>
        </w:tc>
        <w:tc>
          <w:tcPr>
            <w:tcW w:w="537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（粘贴身份证背面复印件）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5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招生院校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审批意见</w:t>
            </w:r>
          </w:p>
        </w:tc>
        <w:tc>
          <w:tcPr>
            <w:tcW w:w="396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（签章）</w:t>
            </w:r>
          </w:p>
          <w:p>
            <w:pPr>
              <w:pStyle w:val="2"/>
              <w:jc w:val="righ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   月   日</w:t>
            </w:r>
          </w:p>
        </w:tc>
        <w:tc>
          <w:tcPr>
            <w:tcW w:w="197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省考试院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审批意见</w:t>
            </w:r>
          </w:p>
        </w:tc>
        <w:tc>
          <w:tcPr>
            <w:tcW w:w="340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ind w:left="548" w:leftChars="261" w:firstLine="3600" w:firstLineChars="15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</w:tbl>
    <w:p>
      <w:pPr>
        <w:spacing w:line="240" w:lineRule="exact"/>
        <w:ind w:left="843" w:hanging="843" w:hangingChars="400"/>
        <w:rPr>
          <w:rFonts w:ascii="仿宋_GB2312" w:hAnsi="仿宋_GB2312" w:eastAsia="仿宋_GB2312" w:cs="仿宋_GB2312"/>
          <w:color w:val="auto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Cs w:val="21"/>
        </w:rPr>
        <w:t>备注：</w:t>
      </w:r>
      <w:bookmarkStart w:id="2" w:name="OLE_LINK54"/>
      <w:r>
        <w:rPr>
          <w:rFonts w:hint="eastAsia" w:ascii="仿宋_GB2312" w:hAnsi="仿宋_GB2312" w:eastAsia="仿宋_GB2312" w:cs="仿宋_GB2312"/>
          <w:color w:val="auto"/>
          <w:szCs w:val="21"/>
        </w:rPr>
        <w:t>1.在省考试院各段尚未正式投档前，须由考生本人填写此表，并经考生本人和家长签字后提交至省考试院（省考试院咨询大厅现场提交或发传真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至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  <w:u w:val="none"/>
        </w:rPr>
        <w:t>0971-6366352</w:t>
      </w:r>
      <w:r>
        <w:rPr>
          <w:rFonts w:hint="eastAsia" w:ascii="仿宋_GB2312" w:hAnsi="仿宋_GB2312" w:eastAsia="仿宋_GB2312" w:cs="仿宋_GB2312"/>
          <w:color w:val="auto"/>
          <w:szCs w:val="21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Cs w:val="21"/>
        </w:rPr>
        <w:t>传真发送后务必电话确认是否收到</w:t>
      </w:r>
      <w:r>
        <w:rPr>
          <w:rFonts w:hint="eastAsia" w:ascii="仿宋_GB2312" w:hAnsi="仿宋_GB2312" w:eastAsia="仿宋_GB2312" w:cs="仿宋_GB2312"/>
          <w:color w:val="auto"/>
          <w:szCs w:val="21"/>
        </w:rPr>
        <w:t>）。经省考试院审批同意后，考生申请放弃的本批次各段所有志愿按作废处理。</w:t>
      </w:r>
      <w:bookmarkEnd w:id="2"/>
    </w:p>
    <w:p>
      <w:pPr>
        <w:spacing w:line="240" w:lineRule="exact"/>
        <w:ind w:left="840" w:leftChars="300" w:hanging="210" w:hangingChars="100"/>
        <w:rPr>
          <w:rFonts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2.已被省考试院正式投档，但高校正式录取结束前，申请退档的考生须向投档高校递交《青海省20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年普通高校招生录取考生自愿放弃高考志愿申请表》，由高校决定是否退档。高校批准退档的，在《青海省202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年普通高校招生录取考生自愿放弃高考志愿申请表》中签署“同意退档”的意见，并加盖高校招生录取部门公章后递交省考试院。</w:t>
      </w:r>
    </w:p>
    <w:p>
      <w:pPr>
        <w:spacing w:line="240" w:lineRule="exact"/>
        <w:ind w:left="840" w:leftChars="300" w:hanging="210" w:hangingChars="100"/>
        <w:rPr>
          <w:sz w:val="36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3.</w:t>
      </w:r>
      <w:bookmarkStart w:id="3" w:name="OLE_LINK61"/>
      <w:bookmarkStart w:id="4" w:name="OLE_LINK62"/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申请退档的考生不得再参加申请批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次各段志愿投档和申请批次各段的志愿征集。</w:t>
      </w:r>
      <w:bookmarkEnd w:id="3"/>
      <w:bookmarkEnd w:id="4"/>
    </w:p>
    <w:sectPr>
      <w:pgSz w:w="11906" w:h="16838"/>
      <w:pgMar w:top="127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D1092"/>
    <w:rsid w:val="5BBD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2026-06-15T09:00:00Z</dcterms:created>
  <dc:creator>木木Q</dc:creator>
  <cp:lastModifiedBy>木木Q</cp:lastModifiedBy>
  <dcterms:modified xsi:type="dcterms:W3CDTF">2026-06-15T09:02:43Z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