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6E7" w:rsidRDefault="008526E7">
      <w:pPr>
        <w:spacing w:line="380" w:lineRule="exact"/>
        <w:rPr>
          <w:rFonts w:ascii="黑体" w:eastAsia="黑体" w:hAnsi="宋体"/>
          <w:color w:val="000000"/>
          <w:kern w:val="0"/>
          <w:sz w:val="32"/>
          <w:szCs w:val="32"/>
        </w:rPr>
      </w:pPr>
    </w:p>
    <w:p w:rsidR="008526E7" w:rsidRDefault="008526E7">
      <w:pPr>
        <w:spacing w:line="380" w:lineRule="exact"/>
        <w:rPr>
          <w:rFonts w:ascii="黑体" w:eastAsia="黑体" w:hAnsi="宋体"/>
          <w:color w:val="000000"/>
          <w:kern w:val="0"/>
          <w:sz w:val="30"/>
          <w:szCs w:val="30"/>
        </w:rPr>
      </w:pPr>
    </w:p>
    <w:p w:rsidR="008526E7" w:rsidRPr="007E19B5" w:rsidRDefault="008526E7">
      <w:pPr>
        <w:spacing w:line="760" w:lineRule="exact"/>
        <w:rPr>
          <w:rFonts w:ascii="黑体" w:eastAsia="黑体" w:hAnsi="宋体"/>
          <w:color w:val="FF0000"/>
          <w:kern w:val="0"/>
          <w:sz w:val="30"/>
          <w:szCs w:val="30"/>
        </w:rPr>
      </w:pPr>
    </w:p>
    <w:p w:rsidR="008526E7" w:rsidRPr="007E19B5" w:rsidRDefault="00052B0B">
      <w:pPr>
        <w:jc w:val="center"/>
        <w:rPr>
          <w:rFonts w:ascii="方正小标宋简体" w:eastAsia="方正小标宋简体" w:hAnsi="宋体"/>
          <w:color w:val="FF0000"/>
          <w:spacing w:val="266"/>
          <w:w w:val="72"/>
          <w:kern w:val="0"/>
          <w:sz w:val="72"/>
          <w:szCs w:val="72"/>
        </w:rPr>
      </w:pPr>
      <w:r w:rsidRPr="008E0326">
        <w:rPr>
          <w:rFonts w:ascii="方正小标宋简体" w:eastAsia="方正小标宋简体" w:hAnsi="宋体" w:hint="eastAsia"/>
          <w:color w:val="FF0000"/>
          <w:spacing w:val="62"/>
          <w:kern w:val="0"/>
          <w:sz w:val="72"/>
          <w:szCs w:val="72"/>
          <w:fitText w:val="8320" w:id="184295936"/>
        </w:rPr>
        <w:t>上海市教育委员会文</w:t>
      </w:r>
      <w:r w:rsidRPr="008E0326">
        <w:rPr>
          <w:rFonts w:ascii="方正小标宋简体" w:eastAsia="方正小标宋简体" w:hAnsi="宋体" w:hint="eastAsia"/>
          <w:color w:val="FF0000"/>
          <w:spacing w:val="2"/>
          <w:kern w:val="0"/>
          <w:sz w:val="72"/>
          <w:szCs w:val="72"/>
          <w:fitText w:val="8320" w:id="184295936"/>
        </w:rPr>
        <w:t>件</w:t>
      </w:r>
    </w:p>
    <w:p w:rsidR="008526E7" w:rsidRDefault="008526E7">
      <w:pPr>
        <w:spacing w:line="520" w:lineRule="exact"/>
        <w:rPr>
          <w:rFonts w:ascii="黑体" w:eastAsia="黑体" w:hAnsi="华文中宋"/>
          <w:sz w:val="30"/>
          <w:szCs w:val="30"/>
        </w:rPr>
      </w:pPr>
    </w:p>
    <w:p w:rsidR="008526E7" w:rsidRDefault="008526E7">
      <w:pPr>
        <w:spacing w:line="520" w:lineRule="exact"/>
        <w:rPr>
          <w:rFonts w:ascii="文鼎大标宋简" w:eastAsia="文鼎大标宋简" w:hAnsi="华文中宋"/>
          <w:b/>
          <w:sz w:val="36"/>
          <w:szCs w:val="36"/>
        </w:rPr>
      </w:pPr>
    </w:p>
    <w:p w:rsidR="008526E7" w:rsidRDefault="00052B0B" w:rsidP="007E19B5">
      <w:pPr>
        <w:pBdr>
          <w:bottom w:val="single" w:sz="12" w:space="1" w:color="FF0000"/>
        </w:pBdr>
        <w:spacing w:line="460" w:lineRule="exact"/>
        <w:ind w:rightChars="15" w:right="31"/>
        <w:jc w:val="center"/>
        <w:rPr>
          <w:rFonts w:ascii="仿宋_GB2312" w:eastAsia="仿宋_GB2312"/>
          <w:sz w:val="30"/>
          <w:szCs w:val="30"/>
        </w:rPr>
      </w:pPr>
      <w:r>
        <w:rPr>
          <w:rFonts w:ascii="仿宋_GB2312" w:eastAsia="仿宋_GB2312" w:hint="eastAsia"/>
          <w:sz w:val="30"/>
          <w:szCs w:val="30"/>
        </w:rPr>
        <w:t>沪教委学〔2025〕64号</w:t>
      </w:r>
      <w:r w:rsidR="00484E9B">
        <w:rPr>
          <w:rFonts w:ascii="仿宋_GB2312" w:eastAsia="仿宋_GB2312" w:hint="eastAsia"/>
          <w:sz w:val="30"/>
          <w:szCs w:val="30"/>
        </w:rPr>
        <w:t xml:space="preserve">                    </w:t>
      </w:r>
    </w:p>
    <w:p w:rsidR="008526E7" w:rsidRDefault="008526E7" w:rsidP="00277393">
      <w:pPr>
        <w:spacing w:line="580" w:lineRule="exact"/>
        <w:jc w:val="center"/>
        <w:rPr>
          <w:rFonts w:ascii="仿宋_GB2312" w:eastAsia="仿宋_GB2312"/>
          <w:sz w:val="32"/>
        </w:rPr>
      </w:pPr>
    </w:p>
    <w:p w:rsidR="008526E7" w:rsidRDefault="008526E7" w:rsidP="00277393">
      <w:pPr>
        <w:spacing w:line="580" w:lineRule="exact"/>
        <w:jc w:val="center"/>
        <w:rPr>
          <w:rFonts w:ascii="仿宋_GB2312" w:eastAsia="仿宋_GB2312"/>
          <w:sz w:val="32"/>
        </w:rPr>
      </w:pPr>
    </w:p>
    <w:p w:rsidR="008526E7" w:rsidRDefault="00052B0B" w:rsidP="00277393">
      <w:pPr>
        <w:spacing w:line="580" w:lineRule="exact"/>
        <w:jc w:val="center"/>
        <w:rPr>
          <w:rFonts w:ascii="方正小标宋简体" w:eastAsia="方正小标宋简体"/>
          <w:spacing w:val="-12"/>
          <w:sz w:val="38"/>
          <w:szCs w:val="38"/>
        </w:rPr>
      </w:pPr>
      <w:r>
        <w:rPr>
          <w:rFonts w:ascii="方正小标宋简体" w:eastAsia="方正小标宋简体" w:hint="eastAsia"/>
          <w:spacing w:val="-12"/>
          <w:sz w:val="38"/>
          <w:szCs w:val="38"/>
        </w:rPr>
        <w:t>上海市教育委员会关于印发</w:t>
      </w:r>
    </w:p>
    <w:p w:rsidR="008526E7" w:rsidRDefault="00052B0B" w:rsidP="00277393">
      <w:pPr>
        <w:spacing w:line="580" w:lineRule="exact"/>
        <w:jc w:val="center"/>
        <w:rPr>
          <w:rFonts w:ascii="方正小标宋简体" w:eastAsia="方正小标宋简体"/>
          <w:spacing w:val="-12"/>
          <w:sz w:val="38"/>
          <w:szCs w:val="38"/>
        </w:rPr>
      </w:pPr>
      <w:r>
        <w:rPr>
          <w:rFonts w:ascii="方正小标宋简体" w:eastAsia="方正小标宋简体" w:hint="eastAsia"/>
          <w:spacing w:val="-12"/>
          <w:sz w:val="38"/>
          <w:szCs w:val="38"/>
        </w:rPr>
        <w:t>《2026年上海市普通高校春季考试招生试点方案》的通知</w:t>
      </w:r>
    </w:p>
    <w:p w:rsidR="008526E7" w:rsidRDefault="008526E7" w:rsidP="00277393">
      <w:pPr>
        <w:spacing w:line="580" w:lineRule="exact"/>
        <w:jc w:val="center"/>
        <w:rPr>
          <w:rFonts w:ascii="方正小标宋简体" w:eastAsia="方正小标宋简体"/>
          <w:sz w:val="38"/>
          <w:szCs w:val="38"/>
        </w:rPr>
      </w:pPr>
    </w:p>
    <w:p w:rsidR="008526E7" w:rsidRDefault="00052B0B" w:rsidP="00277393">
      <w:pPr>
        <w:spacing w:line="580" w:lineRule="exact"/>
        <w:rPr>
          <w:rFonts w:ascii="仿宋_GB2312" w:eastAsia="仿宋_GB2312"/>
          <w:sz w:val="30"/>
          <w:szCs w:val="30"/>
        </w:rPr>
      </w:pPr>
      <w:bookmarkStart w:id="0" w:name="OLE_LINK4"/>
      <w:r>
        <w:rPr>
          <w:rFonts w:ascii="仿宋_GB2312" w:eastAsia="仿宋_GB2312" w:hint="eastAsia"/>
          <w:sz w:val="30"/>
          <w:szCs w:val="30"/>
        </w:rPr>
        <w:t>各区教育局</w:t>
      </w:r>
      <w:r>
        <w:rPr>
          <w:rFonts w:ascii="仿宋_GB2312" w:eastAsia="仿宋_GB2312" w:hint="eastAsia"/>
          <w:color w:val="000000" w:themeColor="text1"/>
          <w:sz w:val="30"/>
          <w:szCs w:val="30"/>
        </w:rPr>
        <w:t>、</w:t>
      </w:r>
      <w:r>
        <w:rPr>
          <w:rFonts w:ascii="仿宋_GB2312" w:eastAsia="仿宋_GB2312" w:hint="eastAsia"/>
          <w:sz w:val="30"/>
          <w:szCs w:val="30"/>
        </w:rPr>
        <w:t>后方基地教育处，各有关高等学校，市教育考试院：</w:t>
      </w:r>
    </w:p>
    <w:p w:rsidR="008526E7" w:rsidRDefault="00052B0B" w:rsidP="00277393">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为进一步深化我市普通高校考试招生制度改革，做好普通高校考试招生改革试点工作，市教委制定了《2026年上海市普通高校春季考试招生试点方案》，现印发给你们，请认真按照执行。</w:t>
      </w:r>
    </w:p>
    <w:p w:rsidR="008526E7" w:rsidRDefault="008526E7" w:rsidP="00277393">
      <w:pPr>
        <w:spacing w:line="580" w:lineRule="exact"/>
        <w:rPr>
          <w:rFonts w:ascii="仿宋_GB2312" w:eastAsia="仿宋_GB2312" w:hAnsi="仿宋"/>
          <w:sz w:val="30"/>
          <w:szCs w:val="30"/>
        </w:rPr>
      </w:pPr>
    </w:p>
    <w:p w:rsidR="008526E7" w:rsidRDefault="00052B0B" w:rsidP="00277393">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附件：2026年上海市普通高校春季考试招生试点方案</w:t>
      </w:r>
    </w:p>
    <w:p w:rsidR="008526E7" w:rsidRDefault="008526E7" w:rsidP="00277393">
      <w:pPr>
        <w:spacing w:line="580" w:lineRule="exact"/>
        <w:ind w:right="363"/>
        <w:rPr>
          <w:rFonts w:ascii="仿宋_GB2312" w:eastAsia="仿宋_GB2312"/>
          <w:sz w:val="30"/>
          <w:szCs w:val="30"/>
        </w:rPr>
      </w:pPr>
    </w:p>
    <w:p w:rsidR="008526E7" w:rsidRDefault="008526E7" w:rsidP="00277393">
      <w:pPr>
        <w:spacing w:line="580" w:lineRule="exact"/>
        <w:ind w:right="363"/>
        <w:rPr>
          <w:rFonts w:ascii="仿宋_GB2312" w:eastAsia="仿宋_GB2312"/>
          <w:sz w:val="30"/>
          <w:szCs w:val="30"/>
        </w:rPr>
      </w:pPr>
    </w:p>
    <w:p w:rsidR="008526E7" w:rsidRDefault="00052B0B" w:rsidP="00277393">
      <w:pPr>
        <w:spacing w:line="58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8526E7" w:rsidRDefault="00052B0B" w:rsidP="00277393">
      <w:pPr>
        <w:widowControl/>
        <w:spacing w:line="580" w:lineRule="exact"/>
        <w:jc w:val="left"/>
        <w:rPr>
          <w:rFonts w:ascii="黑体" w:eastAsia="黑体" w:cs="仿宋"/>
          <w:sz w:val="32"/>
          <w:szCs w:val="32"/>
        </w:rPr>
      </w:pPr>
      <w:r>
        <w:rPr>
          <w:rFonts w:ascii="仿宋_GB2312" w:eastAsia="仿宋_GB2312" w:hint="eastAsia"/>
          <w:sz w:val="30"/>
          <w:szCs w:val="30"/>
        </w:rPr>
        <w:t xml:space="preserve">                                   2025年11月12日</w:t>
      </w:r>
      <w:bookmarkEnd w:id="0"/>
      <w:r>
        <w:rPr>
          <w:rFonts w:ascii="仿宋_GB2312" w:eastAsia="仿宋_GB2312" w:hint="eastAsia"/>
          <w:sz w:val="30"/>
          <w:szCs w:val="30"/>
        </w:rPr>
        <w:br w:type="page"/>
      </w:r>
      <w:r>
        <w:rPr>
          <w:rFonts w:ascii="黑体" w:eastAsia="黑体" w:cs="仿宋" w:hint="eastAsia"/>
          <w:sz w:val="32"/>
          <w:szCs w:val="32"/>
        </w:rPr>
        <w:lastRenderedPageBreak/>
        <w:t>附件</w:t>
      </w:r>
    </w:p>
    <w:p w:rsidR="008526E7" w:rsidRDefault="008526E7" w:rsidP="00277393">
      <w:pPr>
        <w:widowControl/>
        <w:spacing w:line="580" w:lineRule="exact"/>
        <w:jc w:val="left"/>
        <w:rPr>
          <w:rFonts w:ascii="方正小标宋简体" w:eastAsia="方正小标宋简体"/>
          <w:sz w:val="38"/>
          <w:szCs w:val="38"/>
        </w:rPr>
      </w:pPr>
    </w:p>
    <w:p w:rsidR="008526E7" w:rsidRDefault="00052B0B" w:rsidP="00277393">
      <w:pPr>
        <w:spacing w:line="580" w:lineRule="exact"/>
        <w:jc w:val="center"/>
        <w:rPr>
          <w:rFonts w:ascii="方正小标宋简体" w:eastAsia="方正小标宋简体"/>
          <w:sz w:val="38"/>
          <w:szCs w:val="38"/>
        </w:rPr>
      </w:pPr>
      <w:r>
        <w:rPr>
          <w:rFonts w:ascii="方正小标宋简体" w:eastAsia="方正小标宋简体" w:hint="eastAsia"/>
          <w:sz w:val="38"/>
          <w:szCs w:val="38"/>
        </w:rPr>
        <w:t>2026年上海市普通高校春季考试招生试点方案</w:t>
      </w:r>
    </w:p>
    <w:p w:rsidR="008526E7" w:rsidRDefault="008526E7" w:rsidP="00277393">
      <w:pPr>
        <w:spacing w:line="580" w:lineRule="exact"/>
        <w:rPr>
          <w:rFonts w:ascii="黑体" w:eastAsia="黑体"/>
          <w:sz w:val="32"/>
          <w:szCs w:val="32"/>
        </w:rPr>
      </w:pPr>
    </w:p>
    <w:p w:rsidR="008526E7" w:rsidRDefault="00052B0B" w:rsidP="00277393">
      <w:pPr>
        <w:spacing w:line="580" w:lineRule="exact"/>
        <w:ind w:firstLineChars="200" w:firstLine="576"/>
        <w:rPr>
          <w:rFonts w:ascii="仿宋_GB2312" w:eastAsia="仿宋_GB2312" w:hAnsi="华文仿宋"/>
          <w:spacing w:val="-6"/>
          <w:sz w:val="30"/>
          <w:szCs w:val="30"/>
        </w:rPr>
      </w:pPr>
      <w:r>
        <w:rPr>
          <w:rFonts w:ascii="仿宋_GB2312" w:eastAsia="仿宋_GB2312" w:hAnsi="仿宋" w:hint="eastAsia"/>
          <w:spacing w:val="-6"/>
          <w:sz w:val="30"/>
          <w:szCs w:val="30"/>
        </w:rPr>
        <w:t>根据《国务院关于深化考试招生制度改革的实施意见》（国发〔2014〕35号）、《上海市深化高等学校考试招生综合改革实施方案》（沪府发〔2014〕57号）等精神，2026年我市继续实施</w:t>
      </w:r>
      <w:r>
        <w:rPr>
          <w:rFonts w:ascii="仿宋_GB2312" w:eastAsia="仿宋_GB2312" w:hAnsi="华文仿宋" w:hint="eastAsia"/>
          <w:spacing w:val="-6"/>
          <w:sz w:val="30"/>
          <w:szCs w:val="30"/>
        </w:rPr>
        <w:t>春季考试招生试点。</w:t>
      </w:r>
    </w:p>
    <w:p w:rsidR="008526E7" w:rsidRDefault="00052B0B" w:rsidP="00277393">
      <w:pPr>
        <w:spacing w:line="580" w:lineRule="exact"/>
        <w:ind w:firstLineChars="200" w:firstLine="600"/>
        <w:rPr>
          <w:rFonts w:ascii="黑体" w:eastAsia="黑体"/>
          <w:sz w:val="30"/>
          <w:szCs w:val="30"/>
        </w:rPr>
      </w:pPr>
      <w:r>
        <w:rPr>
          <w:rFonts w:ascii="黑体" w:eastAsia="黑体" w:hint="eastAsia"/>
          <w:sz w:val="30"/>
          <w:szCs w:val="30"/>
        </w:rPr>
        <w:t>一、试点院校、招生专业和招生计划</w:t>
      </w:r>
    </w:p>
    <w:p w:rsidR="008526E7" w:rsidRDefault="00052B0B" w:rsidP="00277393">
      <w:pPr>
        <w:spacing w:line="580" w:lineRule="exact"/>
        <w:ind w:firstLineChars="200" w:firstLine="600"/>
        <w:rPr>
          <w:rFonts w:ascii="仿宋_GB2312" w:eastAsia="仿宋_GB2312" w:hAnsi="华文仿宋"/>
          <w:spacing w:val="-6"/>
          <w:sz w:val="30"/>
          <w:szCs w:val="30"/>
        </w:rPr>
      </w:pPr>
      <w:r>
        <w:rPr>
          <w:rFonts w:ascii="仿宋_GB2312" w:eastAsia="仿宋_GB2312" w:hAnsi="华文仿宋" w:hint="eastAsia"/>
          <w:sz w:val="30"/>
          <w:szCs w:val="30"/>
        </w:rPr>
        <w:t>2</w:t>
      </w:r>
      <w:r>
        <w:rPr>
          <w:rFonts w:ascii="仿宋_GB2312" w:eastAsia="仿宋_GB2312" w:hAnsi="华文仿宋" w:hint="eastAsia"/>
          <w:spacing w:val="-6"/>
          <w:sz w:val="30"/>
          <w:szCs w:val="30"/>
        </w:rPr>
        <w:t>026年我市共有26所试点院校参加春季考试招生</w:t>
      </w:r>
      <w:r>
        <w:rPr>
          <w:rFonts w:ascii="仿宋_GB2312" w:eastAsia="仿宋_GB2312" w:hAnsi="仿宋" w:hint="eastAsia"/>
          <w:spacing w:val="-6"/>
          <w:sz w:val="30"/>
          <w:szCs w:val="30"/>
        </w:rPr>
        <w:t>（</w:t>
      </w:r>
      <w:r>
        <w:rPr>
          <w:rFonts w:ascii="仿宋_GB2312" w:eastAsia="仿宋_GB2312" w:hAnsi="华文仿宋" w:hint="eastAsia"/>
          <w:spacing w:val="-6"/>
          <w:sz w:val="30"/>
          <w:szCs w:val="30"/>
        </w:rPr>
        <w:t>名单见附件1</w:t>
      </w:r>
      <w:r>
        <w:rPr>
          <w:rFonts w:ascii="仿宋_GB2312" w:eastAsia="仿宋_GB2312" w:hAnsi="仿宋" w:hint="eastAsia"/>
          <w:spacing w:val="-6"/>
          <w:sz w:val="30"/>
          <w:szCs w:val="30"/>
        </w:rPr>
        <w:t>）</w:t>
      </w:r>
      <w:r>
        <w:rPr>
          <w:rFonts w:ascii="仿宋_GB2312" w:eastAsia="仿宋_GB2312" w:hAnsi="华文仿宋" w:hint="eastAsia"/>
          <w:spacing w:val="-6"/>
          <w:sz w:val="30"/>
          <w:szCs w:val="30"/>
        </w:rPr>
        <w:t>。招生专业须是各校特色专业或应用型本科试点专业，并须经市教委审核批准。招生计划将根据各校申报情况，由市教委统筹下达。</w:t>
      </w:r>
    </w:p>
    <w:p w:rsidR="008526E7" w:rsidRDefault="00052B0B" w:rsidP="00277393">
      <w:pPr>
        <w:spacing w:line="580" w:lineRule="exact"/>
        <w:ind w:firstLineChars="200" w:firstLine="576"/>
        <w:rPr>
          <w:rFonts w:ascii="黑体" w:eastAsia="黑体"/>
          <w:spacing w:val="-6"/>
          <w:sz w:val="30"/>
          <w:szCs w:val="30"/>
        </w:rPr>
      </w:pPr>
      <w:r>
        <w:rPr>
          <w:rFonts w:ascii="黑体" w:eastAsia="黑体" w:hint="eastAsia"/>
          <w:spacing w:val="-6"/>
          <w:sz w:val="30"/>
          <w:szCs w:val="30"/>
        </w:rPr>
        <w:t>二、报名事宜</w:t>
      </w:r>
    </w:p>
    <w:p w:rsidR="008526E7" w:rsidRDefault="00052B0B" w:rsidP="00277393">
      <w:pPr>
        <w:spacing w:line="580" w:lineRule="exact"/>
        <w:ind w:firstLineChars="200" w:firstLine="576"/>
        <w:rPr>
          <w:rFonts w:ascii="仿宋_GB2312" w:eastAsia="仿宋_GB2312" w:hAnsi="仿宋" w:cs="宋体"/>
          <w:spacing w:val="-6"/>
          <w:sz w:val="30"/>
          <w:szCs w:val="30"/>
        </w:rPr>
      </w:pPr>
      <w:r>
        <w:rPr>
          <w:rFonts w:ascii="仿宋_GB2312" w:eastAsia="仿宋_GB2312" w:hAnsi="仿宋" w:cs="宋体" w:hint="eastAsia"/>
          <w:spacing w:val="-6"/>
          <w:sz w:val="30"/>
          <w:szCs w:val="30"/>
        </w:rPr>
        <w:t>报名条件、报名时间等要求按照已公布的《上海市教育委员会关于做好2026年上海市普通高校考试招生报名工作的通知》（沪教委学〔2025〕47号）和《上海市教育考试院关于印发〈2026年上海市普通高校考试招生报名实施办法〉的通知》</w:t>
      </w:r>
      <w:r>
        <w:rPr>
          <w:rFonts w:ascii="仿宋_GB2312" w:eastAsia="仿宋_GB2312" w:hAnsi="仿宋" w:hint="eastAsia"/>
          <w:spacing w:val="-6"/>
          <w:sz w:val="30"/>
          <w:szCs w:val="30"/>
        </w:rPr>
        <w:t>（</w:t>
      </w:r>
      <w:r>
        <w:rPr>
          <w:rFonts w:ascii="仿宋_GB2312" w:eastAsia="仿宋_GB2312" w:hAnsi="仿宋" w:cs="宋体" w:hint="eastAsia"/>
          <w:spacing w:val="-6"/>
          <w:sz w:val="30"/>
          <w:szCs w:val="30"/>
        </w:rPr>
        <w:t>沪教考院高招〔2025〕22号</w:t>
      </w:r>
      <w:r>
        <w:rPr>
          <w:rFonts w:ascii="仿宋_GB2312" w:eastAsia="仿宋_GB2312" w:hAnsi="仿宋" w:hint="eastAsia"/>
          <w:spacing w:val="-6"/>
          <w:sz w:val="30"/>
          <w:szCs w:val="30"/>
        </w:rPr>
        <w:t>）</w:t>
      </w:r>
      <w:r>
        <w:rPr>
          <w:rFonts w:ascii="仿宋_GB2312" w:eastAsia="仿宋_GB2312" w:hAnsi="仿宋" w:cs="宋体" w:hint="eastAsia"/>
          <w:spacing w:val="-6"/>
          <w:sz w:val="30"/>
          <w:szCs w:val="30"/>
        </w:rPr>
        <w:t>规定执行。</w:t>
      </w:r>
    </w:p>
    <w:p w:rsidR="008526E7" w:rsidRDefault="00052B0B" w:rsidP="00277393">
      <w:pPr>
        <w:snapToGrid w:val="0"/>
        <w:spacing w:line="580" w:lineRule="exact"/>
        <w:ind w:firstLineChars="200" w:firstLine="600"/>
        <w:rPr>
          <w:rFonts w:ascii="黑体" w:eastAsia="黑体" w:cs="宋体"/>
          <w:sz w:val="30"/>
          <w:szCs w:val="30"/>
        </w:rPr>
      </w:pPr>
      <w:r>
        <w:rPr>
          <w:rFonts w:ascii="黑体" w:eastAsia="黑体" w:cs="宋体" w:hint="eastAsia"/>
          <w:sz w:val="30"/>
          <w:szCs w:val="30"/>
        </w:rPr>
        <w:t>三、考试及志愿填报</w:t>
      </w:r>
    </w:p>
    <w:p w:rsidR="008526E7" w:rsidRDefault="00052B0B" w:rsidP="00277393">
      <w:pPr>
        <w:snapToGrid w:val="0"/>
        <w:spacing w:line="580" w:lineRule="exact"/>
        <w:ind w:firstLineChars="200" w:firstLine="584"/>
        <w:rPr>
          <w:rFonts w:ascii="楷体_GB2312" w:eastAsia="楷体_GB2312" w:hAnsi="仿宋" w:cs="宋体"/>
          <w:spacing w:val="-4"/>
          <w:sz w:val="30"/>
          <w:szCs w:val="30"/>
        </w:rPr>
      </w:pPr>
      <w:r>
        <w:rPr>
          <w:rFonts w:ascii="楷体_GB2312" w:eastAsia="楷体_GB2312" w:hAnsi="仿宋" w:cs="宋体" w:hint="eastAsia"/>
          <w:spacing w:val="-4"/>
          <w:sz w:val="30"/>
          <w:szCs w:val="30"/>
        </w:rPr>
        <w:t>（一）考试内容</w:t>
      </w:r>
    </w:p>
    <w:p w:rsidR="008526E7" w:rsidRDefault="00052B0B" w:rsidP="00277393">
      <w:pPr>
        <w:adjustRightInd w:val="0"/>
        <w:spacing w:line="580" w:lineRule="exact"/>
        <w:ind w:firstLineChars="200" w:firstLine="600"/>
        <w:rPr>
          <w:rFonts w:ascii="仿宋_GB2312" w:eastAsia="仿宋_GB2312" w:hAnsi="仿宋" w:cs="宋体"/>
          <w:spacing w:val="-4"/>
          <w:sz w:val="30"/>
          <w:szCs w:val="30"/>
        </w:rPr>
      </w:pPr>
      <w:r>
        <w:rPr>
          <w:rFonts w:ascii="仿宋_GB2312" w:eastAsia="仿宋_GB2312" w:hAnsi="仿宋" w:cs="宋体" w:hint="eastAsia"/>
          <w:sz w:val="30"/>
          <w:szCs w:val="30"/>
        </w:rPr>
        <w:t>20</w:t>
      </w:r>
      <w:r>
        <w:rPr>
          <w:rFonts w:ascii="仿宋_GB2312" w:eastAsia="仿宋_GB2312" w:hAnsi="仿宋" w:cs="宋体" w:hint="eastAsia"/>
          <w:spacing w:val="-4"/>
          <w:sz w:val="30"/>
          <w:szCs w:val="30"/>
        </w:rPr>
        <w:t>26年春季考试由统一文化考试和院校自主测试两部分组成。</w:t>
      </w:r>
    </w:p>
    <w:p w:rsidR="008526E7" w:rsidRDefault="00052B0B" w:rsidP="00277393">
      <w:pPr>
        <w:snapToGrid w:val="0"/>
        <w:spacing w:line="580" w:lineRule="exact"/>
        <w:ind w:firstLineChars="200" w:firstLine="584"/>
        <w:rPr>
          <w:rFonts w:ascii="楷体_GB2312" w:eastAsia="楷体_GB2312" w:hAnsi="仿宋" w:cs="宋体"/>
          <w:spacing w:val="-4"/>
          <w:sz w:val="30"/>
          <w:szCs w:val="30"/>
        </w:rPr>
      </w:pPr>
      <w:r>
        <w:rPr>
          <w:rFonts w:ascii="楷体_GB2312" w:eastAsia="楷体_GB2312" w:hAnsi="仿宋" w:cs="宋体" w:hint="eastAsia"/>
          <w:spacing w:val="-4"/>
          <w:sz w:val="30"/>
          <w:szCs w:val="30"/>
        </w:rPr>
        <w:t>（二）统一文化考试</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1.统一文化考试科目及计分办法</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统一文化考试科目为语文、数学、外语3门科目。语文、数学每科目总分150分。外语科目考试分为笔试和听说测试，笔试分值为115分，听说测试分值为35分，总分150分；</w:t>
      </w:r>
      <w:r>
        <w:rPr>
          <w:rFonts w:ascii="仿宋_GB2312" w:eastAsia="仿宋_GB2312" w:hAnsi="华文仿宋" w:hint="eastAsia"/>
          <w:sz w:val="30"/>
          <w:szCs w:val="30"/>
        </w:rPr>
        <w:t>外语科目的考试语种分设英语、俄语、日语、法语、德语、西班牙语6种，由报考学生任选1种。</w:t>
      </w:r>
      <w:r>
        <w:rPr>
          <w:rFonts w:ascii="仿宋_GB2312" w:eastAsia="仿宋_GB2312" w:hAnsi="仿宋" w:cs="宋体" w:hint="eastAsia"/>
          <w:spacing w:val="-4"/>
          <w:sz w:val="30"/>
          <w:szCs w:val="30"/>
        </w:rPr>
        <w:t>统一文化考试成绩总分450分。</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根据我市高考改革相关规定，统一高考外语科目考试实行一年两考，考试时间分别为1月和6月。其中，1月的外语科目考试即为2026年春季考试外语科目考试。</w:t>
      </w:r>
    </w:p>
    <w:p w:rsidR="008526E7" w:rsidRDefault="00052B0B" w:rsidP="00277393">
      <w:pPr>
        <w:snapToGri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2.统一文化考试时间安排</w:t>
      </w:r>
    </w:p>
    <w:p w:rsidR="008526E7" w:rsidRDefault="00052B0B" w:rsidP="00277393">
      <w:pPr>
        <w:adjustRightInd w:val="0"/>
        <w:spacing w:line="580" w:lineRule="exact"/>
        <w:ind w:firstLineChars="200" w:firstLine="600"/>
        <w:rPr>
          <w:rFonts w:ascii="仿宋_GB2312" w:eastAsia="仿宋_GB2312" w:hAnsi="仿宋" w:cs="宋体"/>
          <w:spacing w:val="-4"/>
          <w:sz w:val="30"/>
          <w:szCs w:val="30"/>
        </w:rPr>
      </w:pPr>
      <w:r>
        <w:rPr>
          <w:rFonts w:ascii="仿宋_GB2312" w:eastAsia="仿宋_GB2312" w:hAnsi="仿宋" w:cs="宋体" w:hint="eastAsia"/>
          <w:sz w:val="30"/>
          <w:szCs w:val="30"/>
        </w:rPr>
        <w:t>2026</w:t>
      </w:r>
      <w:r>
        <w:rPr>
          <w:rFonts w:ascii="仿宋_GB2312" w:eastAsia="仿宋_GB2312" w:hAnsi="仿宋" w:cs="宋体" w:hint="eastAsia"/>
          <w:spacing w:val="-4"/>
          <w:sz w:val="30"/>
          <w:szCs w:val="30"/>
        </w:rPr>
        <w:t>年1月3-5日举</w:t>
      </w:r>
      <w:r>
        <w:rPr>
          <w:rFonts w:ascii="仿宋_GB2312" w:eastAsia="仿宋_GB2312" w:hAnsi="仿宋" w:cs="宋体" w:hint="eastAsia"/>
          <w:sz w:val="30"/>
          <w:szCs w:val="30"/>
        </w:rPr>
        <w:t>行全市统一文化考试</w:t>
      </w:r>
      <w:r>
        <w:rPr>
          <w:rFonts w:ascii="仿宋_GB2312" w:eastAsia="仿宋_GB2312" w:hAnsi="仿宋" w:cs="宋体" w:hint="eastAsia"/>
          <w:spacing w:val="-4"/>
          <w:sz w:val="30"/>
          <w:szCs w:val="30"/>
        </w:rPr>
        <w:t>，各科目考试时间为：</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语文</w:t>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t>1月3日 9:00-11:30</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数学</w:t>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t>1月3日 14:00-16:00</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外语笔试</w:t>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t>1月4日 9:00-10:45</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外语听说测试</w:t>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t>1月5日 9:00起</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考试时长：语文150分钟，数学120分钟，外语笔试105分钟、外语听说测试35分钟。统一文化考试均在标准化考场进行。</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3.统一文化考试成绩公布</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2026年1月下旬，市教育考试院公布统一文化考试成绩及志愿填报最低控制线，具体详见市教育考试院相关实施办法。</w:t>
      </w:r>
    </w:p>
    <w:p w:rsidR="008526E7" w:rsidRDefault="00052B0B" w:rsidP="00277393">
      <w:pPr>
        <w:adjustRightInd w:val="0"/>
        <w:spacing w:line="580" w:lineRule="exact"/>
        <w:ind w:firstLineChars="200" w:firstLine="600"/>
        <w:rPr>
          <w:rFonts w:ascii="楷体_GB2312" w:eastAsia="楷体_GB2312" w:cs="宋体"/>
          <w:sz w:val="30"/>
          <w:szCs w:val="30"/>
        </w:rPr>
      </w:pPr>
      <w:r>
        <w:rPr>
          <w:rFonts w:ascii="楷体_GB2312" w:eastAsia="楷体_GB2312" w:cs="宋体" w:hint="eastAsia"/>
          <w:sz w:val="30"/>
          <w:szCs w:val="30"/>
        </w:rPr>
        <w:t>（三）志愿填报</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1.考生统一文化考试成绩总分达到市教育考试院公布的志愿填报最低控制线，方可填报春季考试招生志愿。其中，应届高中毕业考生7门科目（思想政治、历史、地理、物理、化学、生物学、信息技术）的高中学业水平合格性考试成绩须全部合格。7门科目成绩的认定工作按市教育考试院相关实施办法操作。</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2.满足志愿填报要求的考生可于2026年1月底通过“上海招考热线”网站填报志愿，具体详见市教育考试院相关实施办法。</w:t>
      </w:r>
    </w:p>
    <w:p w:rsidR="008526E7" w:rsidRDefault="00052B0B" w:rsidP="00277393">
      <w:pPr>
        <w:snapToGrid w:val="0"/>
        <w:spacing w:line="580" w:lineRule="exact"/>
        <w:ind w:firstLineChars="200" w:firstLine="584"/>
        <w:rPr>
          <w:rFonts w:ascii="楷体_GB2312" w:eastAsia="楷体_GB2312" w:hAnsi="仿宋" w:cs="宋体"/>
          <w:spacing w:val="-4"/>
          <w:sz w:val="30"/>
          <w:szCs w:val="30"/>
        </w:rPr>
      </w:pPr>
      <w:r>
        <w:rPr>
          <w:rFonts w:ascii="楷体_GB2312" w:eastAsia="楷体_GB2312" w:hAnsi="仿宋" w:cs="宋体" w:hint="eastAsia"/>
          <w:spacing w:val="-4"/>
          <w:sz w:val="30"/>
          <w:szCs w:val="30"/>
        </w:rPr>
        <w:t>（四）院校自主测试</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1.院校自主测试资格线公布方式</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1）试点院校根据已公布的招生计划的一定比例确定自主测试资格线，其中公办院校不超过公布计划数的2倍，民办院校不超过公布计划数的3倍。末位同分处理，按照市教育考试院相关实施办法执行。2026年2月5日，各试点院校公布本校自主测试资格线及测试安排。</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（2）已完成专业志愿填报，且统一文化考试成绩总分达到院校自主测试资格线的考生即获得相应试点院校自主测试资格。考生须于2026年2月6-7日在试点院校网站选择测试时间和地点。</w:t>
      </w:r>
    </w:p>
    <w:p w:rsidR="008526E7" w:rsidRDefault="00052B0B" w:rsidP="00277393">
      <w:pPr>
        <w:adjustRightInd w:val="0"/>
        <w:spacing w:line="58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2.院校自主测试时间安排</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2026年2月28日-3月1日举行院校自主测试。</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3.院校自主测试内容及计分方式</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（1）院校自主测试（一般为面试或技能测试）内容由各试点院校根据本校及专业特点自行确定，测试科目原则上为1门。院校自主测试主要考查考生学科特长基础，注重综合素质和能力。</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（2）院校自主测试总分150分。</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（3）获得院校自主测试资格后缺考的考生，其院校自主测试成绩按零分计入春考总分，并参与院校后续录取排序。</w:t>
      </w:r>
    </w:p>
    <w:p w:rsidR="008526E7" w:rsidRDefault="00052B0B" w:rsidP="00277393">
      <w:pPr>
        <w:spacing w:line="580" w:lineRule="exact"/>
        <w:ind w:firstLineChars="200" w:firstLine="584"/>
        <w:rPr>
          <w:rFonts w:ascii="黑体" w:eastAsia="黑体"/>
          <w:sz w:val="30"/>
          <w:szCs w:val="30"/>
        </w:rPr>
      </w:pPr>
      <w:r>
        <w:rPr>
          <w:rFonts w:ascii="黑体" w:eastAsia="黑体" w:cs="宋体" w:hint="eastAsia"/>
          <w:spacing w:val="-4"/>
          <w:sz w:val="30"/>
          <w:szCs w:val="30"/>
        </w:rPr>
        <w:t>四</w:t>
      </w:r>
      <w:r>
        <w:rPr>
          <w:rFonts w:ascii="黑体" w:eastAsia="黑体" w:hint="eastAsia"/>
          <w:sz w:val="30"/>
          <w:szCs w:val="30"/>
        </w:rPr>
        <w:t>、录取</w:t>
      </w:r>
    </w:p>
    <w:p w:rsidR="008526E7" w:rsidRDefault="00052B0B" w:rsidP="00277393">
      <w:pPr>
        <w:adjustRightIn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一）各试点院校根据经核定备案并向社会公布的招生章程，按照统一文化考试成绩和院校自主测试成绩，并参考普通高中学生综合素质评价信息择优录取。其中，普通高中学生综合素质评价信息按照各试点院校已公布的《普通高中学生综合素质评价信息使用办法》有关规定使用。</w:t>
      </w:r>
    </w:p>
    <w:p w:rsidR="008526E7" w:rsidRDefault="00052B0B" w:rsidP="00277393">
      <w:pPr>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（二）2026年3月4日，试点院校公布预录取和候补录取考生名单。预录取数不超过各校公布的计划数；其余考生可依序公布为候补录取考生，具体人数由各校自行确定。3月9-13日，试点院校公示最终录取考生名单。</w:t>
      </w:r>
    </w:p>
    <w:p w:rsidR="008526E7" w:rsidRDefault="00052B0B" w:rsidP="00277393">
      <w:pPr>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三）通过春季考试招生录取的考生（含列入候补录取资格名单并最终被录取的考生）不得参加《上海市教育委员会关于做好2026年上海市普通高校考试招生报名工作的通知》（沪教委学〔2025〕47号）规定的其他考试。</w:t>
      </w:r>
    </w:p>
    <w:p w:rsidR="008526E7" w:rsidRDefault="00052B0B" w:rsidP="00277393">
      <w:pPr>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（四）通过春季考试招生录取的考生凭院校录取通知书，于2026年8月下旬，前往相关区考试招生机构或高中阶段学校等个人档案所在地提取或转递纸质档案，并按院校规定进行递送。</w:t>
      </w:r>
    </w:p>
    <w:p w:rsidR="008526E7" w:rsidRDefault="00052B0B" w:rsidP="00277393">
      <w:pPr>
        <w:snapToGrid w:val="0"/>
        <w:spacing w:line="580" w:lineRule="exact"/>
        <w:ind w:firstLineChars="200" w:firstLine="600"/>
        <w:rPr>
          <w:rFonts w:ascii="黑体" w:eastAsia="黑体" w:cs="宋体"/>
          <w:sz w:val="30"/>
          <w:szCs w:val="30"/>
        </w:rPr>
      </w:pPr>
      <w:r>
        <w:rPr>
          <w:rFonts w:ascii="黑体" w:eastAsia="黑体" w:cs="宋体" w:hint="eastAsia"/>
          <w:sz w:val="30"/>
          <w:szCs w:val="30"/>
        </w:rPr>
        <w:t>五、加分政策及分值</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凡符合春季考试招生报名条件的烈士子女考生，经审核可在原始分上加20分；归侨、归侨子女、华侨子女和台湾省籍（含台湾户籍）考生，经审核可在原始分上加5分。上述加分分值不累加。</w:t>
      </w:r>
    </w:p>
    <w:p w:rsidR="008526E7" w:rsidRDefault="00052B0B" w:rsidP="00277393">
      <w:pPr>
        <w:snapToGrid w:val="0"/>
        <w:spacing w:line="580" w:lineRule="exact"/>
        <w:ind w:firstLineChars="200" w:firstLine="600"/>
        <w:rPr>
          <w:rFonts w:ascii="黑体" w:eastAsia="黑体" w:cs="宋体"/>
          <w:sz w:val="30"/>
          <w:szCs w:val="30"/>
        </w:rPr>
      </w:pPr>
      <w:r>
        <w:rPr>
          <w:rFonts w:ascii="黑体" w:eastAsia="黑体" w:cs="宋体" w:hint="eastAsia"/>
          <w:sz w:val="30"/>
          <w:szCs w:val="30"/>
        </w:rPr>
        <w:t>六、收费标准</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试点院校的收费标准按《上海市物价局 上海市财政局 上海市教育委员会关于调整本市普通高校学费标准的通知》（沪价行〔2000〕120号）、《上海市教育委员会 上海市物价局 上海市财政局关于调整本市松江大学园区公办高校学生公寓住宿费标准的通知》（沪教委财〔2012〕118号）、《上海市教育委员会关于进一步做好2015年民办高等学历教育收费工作的通知》（沪教委民〔2015〕4号）、《上海市发展和改革委员会 上海市财政局 上海市教育委员会关于优化本市公办高校本专科学费形成机制的通知》（沪发改价调〔2023〕21号）等规定的收费标准执行。</w:t>
      </w:r>
    </w:p>
    <w:p w:rsidR="008526E7" w:rsidRDefault="00052B0B" w:rsidP="00277393">
      <w:pPr>
        <w:snapToGrid w:val="0"/>
        <w:spacing w:line="580" w:lineRule="exact"/>
        <w:ind w:firstLineChars="200" w:firstLine="600"/>
        <w:rPr>
          <w:rFonts w:ascii="黑体" w:eastAsia="黑体" w:cs="宋体"/>
          <w:sz w:val="30"/>
          <w:szCs w:val="30"/>
        </w:rPr>
      </w:pPr>
      <w:r>
        <w:rPr>
          <w:rFonts w:ascii="黑体" w:eastAsia="黑体" w:cs="宋体" w:hint="eastAsia"/>
          <w:sz w:val="30"/>
          <w:szCs w:val="30"/>
        </w:rPr>
        <w:t>七、招生章程</w:t>
      </w:r>
    </w:p>
    <w:p w:rsidR="008526E7" w:rsidRDefault="00052B0B" w:rsidP="00277393">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（一）各试点院校应依据《中华人民共和国教育法》《中华人民共和国高等教育法》《中华人民共和国民办教育促进法》和教育部有关规定制定本校2026年春季考试招生章程。</w:t>
      </w:r>
    </w:p>
    <w:p w:rsidR="008526E7" w:rsidRDefault="00052B0B" w:rsidP="00277393">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二）春季考试招生章程包含以下内容：院校全（名）称、就读校址、院校层次、办学类型、颁发学历证书的院校名称及证书种类、院校招生管理机构、招生计划、专业培养对入学外语考试语种的要求、选拔对象、考生身体健康状况要求、自主测试办法、录取规则（含候补录取考生依次递补规则、同分录取规则等）、收费标准、资助政策、监督机制及举报电话、网址及联系电话等。</w:t>
      </w:r>
    </w:p>
    <w:p w:rsidR="008526E7" w:rsidRDefault="00052B0B" w:rsidP="00277393">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（三）各试点院校须于2025年12月上旬填写《2026年上海市普通高校招生章程核准备案表》正、副表（见附件2、3）并上报市教委。市教委将于2025年12月底前完成各试点院校春季考试招生章程的审核、备案工作。</w:t>
      </w:r>
    </w:p>
    <w:p w:rsidR="008526E7" w:rsidRDefault="00052B0B" w:rsidP="00277393">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（四）各试点院校春季考试招生章程经市教委核准备案后应及时向社会公布，不得擅自更改。院校法定代表人应对本校春季考试招生章程及有关宣传材料的真实性负责。市教委将对试点</w:t>
      </w:r>
      <w:r>
        <w:rPr>
          <w:rFonts w:ascii="仿宋_GB2312" w:eastAsia="仿宋_GB2312" w:hAnsi="仿宋" w:cs="宋体" w:hint="eastAsia"/>
          <w:sz w:val="30"/>
          <w:szCs w:val="30"/>
        </w:rPr>
        <w:t>院校</w:t>
      </w:r>
      <w:r>
        <w:rPr>
          <w:rFonts w:ascii="仿宋_GB2312" w:eastAsia="仿宋_GB2312" w:hAnsi="仿宋" w:hint="eastAsia"/>
          <w:sz w:val="30"/>
          <w:szCs w:val="30"/>
        </w:rPr>
        <w:t>招生章程的执行情况进行督查。</w:t>
      </w:r>
    </w:p>
    <w:p w:rsidR="008526E7" w:rsidRDefault="00052B0B" w:rsidP="00277393">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（五）各试点院校于2026年1月3日前向市教委报送院校自主测试方案。</w:t>
      </w:r>
    </w:p>
    <w:p w:rsidR="008526E7" w:rsidRDefault="00052B0B" w:rsidP="00277393">
      <w:pPr>
        <w:snapToGrid w:val="0"/>
        <w:spacing w:line="580" w:lineRule="exact"/>
        <w:ind w:firstLineChars="200" w:firstLine="600"/>
        <w:rPr>
          <w:rFonts w:ascii="黑体" w:eastAsia="黑体" w:cs="宋体"/>
          <w:sz w:val="30"/>
          <w:szCs w:val="30"/>
        </w:rPr>
      </w:pPr>
      <w:r>
        <w:rPr>
          <w:rFonts w:ascii="黑体" w:eastAsia="黑体" w:cs="宋体" w:hint="eastAsia"/>
          <w:sz w:val="30"/>
          <w:szCs w:val="30"/>
        </w:rPr>
        <w:t>八、管理与监督</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各试点院校在春季考试招生工作中，必须合理制定招生计划，精心组织，严格管理，规范操作，不断完善考试招生工作制度，确保春季考试招生工作公平、公正、公开进行。</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各级纪检监察部门对2026年春季考试招生工作进行全过程监督并严肃查处各种违规行为。对在高校招生报名、考试、招生等各环节出现违规行为的考生、考试工作人员、社会其他人员，严格按照《中华人民共和国教育法》《国家教育考试违规处理办法》（教育部令第33号）和《普通高等学校招生违规行为处理暂行办法》（教育部令第36号）确定的程序和规定严肃处理，依法依规追究当事人及相关人员责任；涉嫌犯罪的，应严格按照《中华人民共和国刑法》《最高人民法院、最高人民检察院关于办理组织考试作弊等刑事案件适用法律若干问题的解释》等有关法律规定，及时移送司法机关追究法律责任。对党员和公职人员违规违纪的，依据《中国共产党纪律处分条例》《中华人民共和国公职人员政务处分法》《行政机关公务员处分条例》《事业单位工作人员处分规定》等严肃处理。对因疏于管理，造成考场秩序混乱、作弊情况严重、招生违规严重的党员，依照《中国共产党问责条例》等对直接责任人和负有领导责任的人员，依法依规进行严肃追责问责。</w:t>
      </w:r>
    </w:p>
    <w:p w:rsidR="008526E7" w:rsidRDefault="00052B0B" w:rsidP="00277393">
      <w:pPr>
        <w:snapToGrid w:val="0"/>
        <w:spacing w:line="580" w:lineRule="exact"/>
        <w:ind w:firstLineChars="200" w:firstLine="600"/>
        <w:rPr>
          <w:rFonts w:ascii="黑体" w:eastAsia="黑体" w:cs="宋体"/>
          <w:sz w:val="30"/>
          <w:szCs w:val="30"/>
        </w:rPr>
      </w:pPr>
      <w:r>
        <w:rPr>
          <w:rFonts w:ascii="黑体" w:eastAsia="黑体" w:cs="宋体" w:hint="eastAsia"/>
          <w:sz w:val="30"/>
          <w:szCs w:val="30"/>
        </w:rPr>
        <w:t>九、其他要求</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（一）市教育考试院依据本文件制定相关实施办法。</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二）2026届高中毕业生思想政治品德考核由毕业学校负责；2025届高中阶段毕业生，以原毕业学校品德评语为主；2025年以前的高中阶段毕业生，由考生所在街道、乡、镇或单位主管部门，对考生的思想政治品德作出组织鉴定。</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（三）考生体检工作由试点院校组织。</w:t>
      </w:r>
    </w:p>
    <w:p w:rsidR="008526E7" w:rsidRDefault="00052B0B" w:rsidP="00277393">
      <w:pPr>
        <w:snapToGrid w:val="0"/>
        <w:spacing w:line="58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（四）港澳台考生填报志愿按教育部有关规定执行。</w:t>
      </w:r>
    </w:p>
    <w:p w:rsidR="008526E7" w:rsidRDefault="008526E7" w:rsidP="00277393">
      <w:pPr>
        <w:snapToGrid w:val="0"/>
        <w:spacing w:line="580" w:lineRule="exact"/>
        <w:ind w:firstLineChars="200" w:firstLine="600"/>
        <w:rPr>
          <w:rFonts w:ascii="仿宋_GB2312" w:eastAsia="仿宋_GB2312" w:hAnsi="仿宋" w:cs="宋体"/>
          <w:sz w:val="30"/>
          <w:szCs w:val="30"/>
        </w:rPr>
      </w:pPr>
      <w:bookmarkStart w:id="1" w:name="_GoBack"/>
      <w:bookmarkEnd w:id="1"/>
    </w:p>
    <w:p w:rsidR="008526E7" w:rsidRDefault="00052B0B" w:rsidP="00277393">
      <w:pPr>
        <w:spacing w:line="580" w:lineRule="exact"/>
        <w:ind w:firstLine="645"/>
        <w:rPr>
          <w:rFonts w:ascii="仿宋_GB2312" w:eastAsia="仿宋_GB2312"/>
          <w:sz w:val="30"/>
          <w:szCs w:val="30"/>
        </w:rPr>
      </w:pPr>
      <w:r>
        <w:rPr>
          <w:rFonts w:ascii="仿宋_GB2312" w:eastAsia="仿宋_GB2312" w:hint="eastAsia"/>
          <w:sz w:val="30"/>
          <w:szCs w:val="30"/>
        </w:rPr>
        <w:t xml:space="preserve"> 附件：1.2026年上海市普通高校春季考试招生院校一览表</w:t>
      </w:r>
    </w:p>
    <w:p w:rsidR="008526E7" w:rsidRDefault="00052B0B" w:rsidP="00277393">
      <w:pPr>
        <w:spacing w:line="580" w:lineRule="exact"/>
        <w:ind w:firstLine="645"/>
        <w:rPr>
          <w:rFonts w:ascii="仿宋_GB2312" w:eastAsia="仿宋_GB2312" w:hAnsi="仿宋"/>
          <w:sz w:val="30"/>
          <w:szCs w:val="30"/>
        </w:rPr>
      </w:pPr>
      <w:r>
        <w:rPr>
          <w:rFonts w:ascii="仿宋_GB2312" w:eastAsia="仿宋_GB2312" w:hint="eastAsia"/>
          <w:sz w:val="30"/>
          <w:szCs w:val="30"/>
        </w:rPr>
        <w:t xml:space="preserve">       2.</w:t>
      </w:r>
      <w:r>
        <w:rPr>
          <w:rFonts w:ascii="仿宋_GB2312" w:eastAsia="仿宋_GB2312" w:hAnsi="仿宋" w:hint="eastAsia"/>
          <w:spacing w:val="-16"/>
          <w:sz w:val="30"/>
          <w:szCs w:val="30"/>
        </w:rPr>
        <w:t>2026年上海市普通高校招生章程核准备案表（正表）</w:t>
      </w:r>
    </w:p>
    <w:p w:rsidR="008526E7" w:rsidRDefault="00052B0B" w:rsidP="00277393">
      <w:pPr>
        <w:spacing w:line="580" w:lineRule="exact"/>
        <w:ind w:firstLine="645"/>
        <w:rPr>
          <w:rFonts w:ascii="仿宋_GB2312" w:eastAsia="仿宋_GB2312" w:hAnsi="仿宋"/>
          <w:sz w:val="30"/>
          <w:szCs w:val="30"/>
        </w:rPr>
      </w:pPr>
      <w:r>
        <w:rPr>
          <w:rFonts w:ascii="仿宋_GB2312" w:eastAsia="仿宋_GB2312" w:hAnsi="仿宋" w:hint="eastAsia"/>
          <w:sz w:val="30"/>
          <w:szCs w:val="30"/>
        </w:rPr>
        <w:t xml:space="preserve">       3.</w:t>
      </w:r>
      <w:r>
        <w:rPr>
          <w:rFonts w:ascii="仿宋_GB2312" w:eastAsia="仿宋_GB2312" w:hAnsi="仿宋" w:hint="eastAsia"/>
          <w:spacing w:val="-16"/>
          <w:sz w:val="30"/>
          <w:szCs w:val="30"/>
        </w:rPr>
        <w:t>2026年上海市普通高校招生章程核准备案表（副表）</w:t>
      </w:r>
    </w:p>
    <w:p w:rsidR="008526E7" w:rsidRDefault="00052B0B" w:rsidP="00277393">
      <w:pPr>
        <w:spacing w:line="580" w:lineRule="exact"/>
        <w:rPr>
          <w:rFonts w:ascii="仿宋_GB2312" w:eastAsia="仿宋_GB2312" w:hAnsi="仿宋"/>
          <w:sz w:val="30"/>
          <w:szCs w:val="30"/>
        </w:rPr>
      </w:pPr>
      <w:r>
        <w:rPr>
          <w:rFonts w:ascii="仿宋_GB2312" w:eastAsia="仿宋_GB2312" w:hAnsi="仿宋" w:hint="eastAsia"/>
          <w:sz w:val="30"/>
          <w:szCs w:val="30"/>
        </w:rPr>
        <w:t xml:space="preserve">           4.2026年上海市普通高校春季考试招生工作日程简表</w:t>
      </w:r>
    </w:p>
    <w:p w:rsidR="008526E7" w:rsidRDefault="00052B0B">
      <w:pPr>
        <w:spacing w:line="520" w:lineRule="exact"/>
        <w:rPr>
          <w:rFonts w:ascii="黑体" w:eastAsia="黑体" w:hAnsi="仿宋"/>
          <w:sz w:val="32"/>
          <w:szCs w:val="32"/>
        </w:rPr>
      </w:pPr>
      <w:r>
        <w:rPr>
          <w:rFonts w:ascii="仿宋_GB2312" w:eastAsia="仿宋_GB2312" w:hint="eastAsia"/>
          <w:sz w:val="30"/>
          <w:szCs w:val="30"/>
        </w:rPr>
        <w:br w:type="page"/>
      </w:r>
      <w:r>
        <w:rPr>
          <w:rFonts w:ascii="黑体" w:eastAsia="黑体" w:hAnsi="仿宋" w:hint="eastAsia"/>
          <w:sz w:val="32"/>
          <w:szCs w:val="32"/>
        </w:rPr>
        <w:t>附件1</w:t>
      </w:r>
    </w:p>
    <w:p w:rsidR="008526E7" w:rsidRDefault="00052B0B" w:rsidP="008E0326">
      <w:pPr>
        <w:spacing w:afterLines="50"/>
        <w:jc w:val="center"/>
        <w:rPr>
          <w:rFonts w:ascii="方正小标宋简体" w:eastAsia="方正小标宋简体" w:hAnsi="华文中宋" w:cs="宋体"/>
          <w:bCs/>
          <w:sz w:val="38"/>
          <w:szCs w:val="38"/>
        </w:rPr>
      </w:pPr>
      <w:r>
        <w:rPr>
          <w:rFonts w:ascii="方正小标宋简体" w:eastAsia="方正小标宋简体" w:hAnsi="华文中宋" w:cs="宋体" w:hint="eastAsia"/>
          <w:bCs/>
          <w:sz w:val="38"/>
          <w:szCs w:val="38"/>
        </w:rPr>
        <w:t>2026年上海市普通高校春季考试招生院校一览表</w:t>
      </w:r>
    </w:p>
    <w:tbl>
      <w:tblPr>
        <w:tblW w:w="82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410"/>
        <w:gridCol w:w="5812"/>
      </w:tblGrid>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b/>
                <w:bCs/>
                <w:sz w:val="28"/>
                <w:szCs w:val="28"/>
              </w:rPr>
            </w:pPr>
            <w:r>
              <w:rPr>
                <w:rFonts w:ascii="仿宋_GB2312" w:eastAsia="仿宋_GB2312" w:hAnsi="仿宋" w:cs="宋体" w:hint="eastAsia"/>
                <w:b/>
                <w:bCs/>
                <w:sz w:val="28"/>
                <w:szCs w:val="28"/>
              </w:rPr>
              <w:t>序号</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b/>
                <w:bCs/>
                <w:sz w:val="28"/>
                <w:szCs w:val="28"/>
              </w:rPr>
            </w:pPr>
            <w:r>
              <w:rPr>
                <w:rFonts w:ascii="仿宋_GB2312" w:eastAsia="仿宋_GB2312" w:hAnsi="仿宋" w:cs="宋体" w:hint="eastAsia"/>
                <w:b/>
                <w:bCs/>
                <w:sz w:val="28"/>
                <w:szCs w:val="28"/>
              </w:rPr>
              <w:t>院校名称</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上海理工大学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上海海事大学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3</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上海戏剧学院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4</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华东政法大学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5</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上海海洋大学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6</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上海电力大学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7</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8</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上海中医药大学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9</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上海师范大学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10</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上海对外经贸大学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11</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上海工程技术大学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12</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上海应用技术大学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13</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上海立信会计金融学院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14</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上海第二工业大学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15</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上海电机学院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16</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上海商学院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17</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上海政法学院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18</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上海健康医学院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19</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上海外国语大学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20</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上海杉达学院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21</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上海建桥学院有限责任公司</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22</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上海兴伟学院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23</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上海立达学院有限公司</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24</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上海中侨职业技术大学</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25</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上海师范大学天华学院</w:t>
            </w:r>
          </w:p>
        </w:tc>
      </w:tr>
      <w:tr w:rsidR="008526E7">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26</w:t>
            </w:r>
          </w:p>
        </w:tc>
        <w:tc>
          <w:tcPr>
            <w:tcW w:w="5812" w:type="dxa"/>
            <w:tcBorders>
              <w:top w:val="single" w:sz="4" w:space="0" w:color="auto"/>
              <w:left w:val="nil"/>
              <w:bottom w:val="single" w:sz="4" w:space="0" w:color="auto"/>
              <w:right w:val="single" w:sz="4" w:space="0" w:color="auto"/>
            </w:tcBorders>
            <w:vAlign w:val="center"/>
          </w:tcPr>
          <w:p w:rsidR="008526E7" w:rsidRDefault="00052B0B">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上海外国语大学贤达经济人文学院</w:t>
            </w:r>
          </w:p>
        </w:tc>
      </w:tr>
    </w:tbl>
    <w:p w:rsidR="008526E7" w:rsidRDefault="00052B0B">
      <w:pPr>
        <w:spacing w:line="560" w:lineRule="exact"/>
        <w:rPr>
          <w:rFonts w:ascii="黑体" w:eastAsia="黑体" w:hAnsi="仿宋"/>
          <w:sz w:val="32"/>
          <w:szCs w:val="32"/>
        </w:rPr>
      </w:pPr>
      <w:r>
        <w:rPr>
          <w:rFonts w:ascii="黑体" w:eastAsia="黑体" w:hAnsi="仿宋" w:hint="eastAsia"/>
          <w:sz w:val="32"/>
          <w:szCs w:val="32"/>
        </w:rPr>
        <w:t>附件2</w:t>
      </w:r>
    </w:p>
    <w:p w:rsidR="008526E7" w:rsidRDefault="008526E7">
      <w:pPr>
        <w:spacing w:line="560" w:lineRule="exact"/>
        <w:rPr>
          <w:rFonts w:ascii="黑体" w:eastAsia="黑体" w:hAnsi="仿宋"/>
          <w:sz w:val="32"/>
          <w:szCs w:val="32"/>
        </w:rPr>
      </w:pPr>
    </w:p>
    <w:p w:rsidR="008526E7" w:rsidRDefault="00052B0B" w:rsidP="00CD68B4">
      <w:pPr>
        <w:spacing w:line="400" w:lineRule="exact"/>
        <w:ind w:leftChars="-100" w:left="-6" w:rightChars="-99" w:right="-208" w:hangingChars="56" w:hanging="204"/>
        <w:jc w:val="center"/>
        <w:rPr>
          <w:rFonts w:ascii="方正小标宋简体" w:eastAsia="方正小标宋简体" w:hAnsi="华文中宋"/>
          <w:spacing w:val="-8"/>
          <w:sz w:val="38"/>
          <w:szCs w:val="38"/>
        </w:rPr>
      </w:pPr>
      <w:r>
        <w:rPr>
          <w:rFonts w:ascii="方正小标宋简体" w:eastAsia="方正小标宋简体" w:hAnsi="华文中宋" w:hint="eastAsia"/>
          <w:spacing w:val="-8"/>
          <w:sz w:val="38"/>
          <w:szCs w:val="38"/>
        </w:rPr>
        <w:t>2026年上海市普通高校招生章程核准备案表（正表）</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196"/>
        <w:gridCol w:w="1559"/>
        <w:gridCol w:w="6386"/>
      </w:tblGrid>
      <w:tr w:rsidR="008526E7">
        <w:trPr>
          <w:trHeight w:val="538"/>
          <w:jc w:val="center"/>
        </w:trPr>
        <w:tc>
          <w:tcPr>
            <w:tcW w:w="9642" w:type="dxa"/>
            <w:gridSpan w:val="4"/>
            <w:tcBorders>
              <w:top w:val="single" w:sz="12" w:space="0" w:color="auto"/>
              <w:left w:val="single" w:sz="12" w:space="0" w:color="auto"/>
              <w:bottom w:val="single" w:sz="4" w:space="0" w:color="auto"/>
              <w:right w:val="single" w:sz="12" w:space="0" w:color="auto"/>
            </w:tcBorders>
            <w:vAlign w:val="center"/>
          </w:tcPr>
          <w:p w:rsidR="008526E7" w:rsidRDefault="00052B0B">
            <w:pPr>
              <w:spacing w:line="340" w:lineRule="exact"/>
              <w:ind w:firstLine="560"/>
              <w:jc w:val="center"/>
              <w:rPr>
                <w:rFonts w:ascii="仿宋_GB2312" w:eastAsia="仿宋_GB2312" w:hAnsi="仿宋"/>
                <w:b/>
                <w:sz w:val="28"/>
                <w:szCs w:val="28"/>
              </w:rPr>
            </w:pPr>
            <w:r>
              <w:rPr>
                <w:rFonts w:ascii="仿宋_GB2312" w:eastAsia="仿宋_GB2312" w:hAnsi="仿宋" w:hint="eastAsia"/>
                <w:b/>
                <w:sz w:val="28"/>
                <w:szCs w:val="28"/>
              </w:rPr>
              <w:t>2026年上海市普通高校春季考试招生章程</w:t>
            </w:r>
          </w:p>
        </w:tc>
      </w:tr>
      <w:tr w:rsidR="008526E7">
        <w:trPr>
          <w:trHeight w:val="50"/>
          <w:jc w:val="center"/>
        </w:trPr>
        <w:tc>
          <w:tcPr>
            <w:tcW w:w="3256" w:type="dxa"/>
            <w:gridSpan w:val="3"/>
            <w:tcBorders>
              <w:top w:val="single" w:sz="12"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一、院校全称</w:t>
            </w:r>
          </w:p>
        </w:tc>
        <w:tc>
          <w:tcPr>
            <w:tcW w:w="6386" w:type="dxa"/>
            <w:tcBorders>
              <w:top w:val="single" w:sz="12" w:space="0" w:color="auto"/>
              <w:left w:val="nil"/>
              <w:bottom w:val="single" w:sz="4" w:space="0" w:color="auto"/>
              <w:right w:val="single" w:sz="12" w:space="0" w:color="auto"/>
            </w:tcBorders>
          </w:tcPr>
          <w:p w:rsidR="008526E7" w:rsidRDefault="008526E7">
            <w:pPr>
              <w:spacing w:line="340" w:lineRule="exact"/>
              <w:jc w:val="center"/>
              <w:rPr>
                <w:rFonts w:ascii="仿宋_GB2312" w:eastAsia="仿宋_GB2312" w:hAnsi="仿宋"/>
                <w:sz w:val="28"/>
                <w:szCs w:val="28"/>
              </w:rPr>
            </w:pPr>
          </w:p>
        </w:tc>
      </w:tr>
      <w:tr w:rsidR="008526E7">
        <w:trPr>
          <w:trHeight w:val="313"/>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二、就读校址</w:t>
            </w:r>
          </w:p>
        </w:tc>
        <w:tc>
          <w:tcPr>
            <w:tcW w:w="6386" w:type="dxa"/>
            <w:tcBorders>
              <w:top w:val="single" w:sz="4" w:space="0" w:color="auto"/>
              <w:left w:val="nil"/>
              <w:bottom w:val="single" w:sz="4" w:space="0" w:color="auto"/>
              <w:right w:val="single" w:sz="12" w:space="0" w:color="auto"/>
            </w:tcBorders>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校本部与各校区地址，同时明确各年级及专业就读地址</w:t>
            </w:r>
          </w:p>
        </w:tc>
      </w:tr>
      <w:tr w:rsidR="008526E7">
        <w:trPr>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三、办学层次</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仿宋"/>
                <w:sz w:val="28"/>
                <w:szCs w:val="28"/>
              </w:rPr>
            </w:pPr>
            <w:r>
              <w:rPr>
                <w:rFonts w:ascii="仿宋_GB2312" w:eastAsia="仿宋_GB2312" w:hAnsi="仿宋" w:hint="eastAsia"/>
                <w:sz w:val="28"/>
                <w:szCs w:val="28"/>
              </w:rPr>
              <w:t>□本科</w:t>
            </w:r>
          </w:p>
        </w:tc>
      </w:tr>
      <w:tr w:rsidR="008526E7">
        <w:trPr>
          <w:trHeight w:val="805"/>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四、办学类型</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仿宋"/>
                <w:sz w:val="28"/>
                <w:szCs w:val="28"/>
              </w:rPr>
            </w:pPr>
            <w:r>
              <w:rPr>
                <w:rFonts w:ascii="仿宋_GB2312" w:eastAsia="仿宋_GB2312" w:hAnsi="仿宋" w:hint="eastAsia"/>
                <w:sz w:val="28"/>
                <w:szCs w:val="28"/>
              </w:rPr>
              <w:t>□普通高等学校</w:t>
            </w:r>
          </w:p>
          <w:p w:rsidR="008526E7" w:rsidRDefault="00052B0B">
            <w:pPr>
              <w:spacing w:line="340" w:lineRule="exact"/>
              <w:rPr>
                <w:rFonts w:ascii="仿宋_GB2312" w:eastAsia="仿宋_GB2312" w:hAnsi="仿宋"/>
                <w:sz w:val="28"/>
                <w:szCs w:val="28"/>
              </w:rPr>
            </w:pPr>
            <w:r>
              <w:rPr>
                <w:rFonts w:ascii="仿宋_GB2312" w:eastAsia="仿宋_GB2312" w:hAnsi="仿宋" w:hint="eastAsia"/>
                <w:sz w:val="28"/>
                <w:szCs w:val="28"/>
              </w:rPr>
              <w:t>□公办高等学校□民办高等学校□独立学院</w:t>
            </w:r>
          </w:p>
        </w:tc>
      </w:tr>
      <w:tr w:rsidR="008526E7">
        <w:trPr>
          <w:trHeight w:val="318"/>
          <w:jc w:val="center"/>
        </w:trPr>
        <w:tc>
          <w:tcPr>
            <w:tcW w:w="1501" w:type="dxa"/>
            <w:vMerge w:val="restart"/>
            <w:tcBorders>
              <w:top w:val="nil"/>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五、颁发学历证书的院校名称及证书种类</w:t>
            </w:r>
          </w:p>
        </w:tc>
        <w:tc>
          <w:tcPr>
            <w:tcW w:w="1755" w:type="dxa"/>
            <w:gridSpan w:val="2"/>
            <w:tcBorders>
              <w:top w:val="single" w:sz="4" w:space="0" w:color="auto"/>
              <w:left w:val="nil"/>
              <w:bottom w:val="single" w:sz="4" w:space="0" w:color="auto"/>
              <w:right w:val="single" w:sz="4" w:space="0" w:color="auto"/>
            </w:tcBorders>
            <w:vAlign w:val="center"/>
          </w:tcPr>
          <w:p w:rsidR="008526E7" w:rsidRDefault="00052B0B">
            <w:pPr>
              <w:spacing w:line="340" w:lineRule="exact"/>
              <w:jc w:val="distribute"/>
              <w:rPr>
                <w:rFonts w:ascii="仿宋_GB2312" w:eastAsia="仿宋_GB2312" w:hAnsi="仿宋"/>
                <w:b/>
                <w:sz w:val="28"/>
                <w:szCs w:val="28"/>
              </w:rPr>
            </w:pPr>
            <w:r>
              <w:rPr>
                <w:rFonts w:ascii="仿宋_GB2312" w:eastAsia="仿宋_GB2312" w:hAnsi="仿宋" w:hint="eastAsia"/>
                <w:b/>
                <w:sz w:val="28"/>
                <w:szCs w:val="28"/>
              </w:rPr>
              <w:t>院校名称</w:t>
            </w:r>
          </w:p>
        </w:tc>
        <w:tc>
          <w:tcPr>
            <w:tcW w:w="6386" w:type="dxa"/>
            <w:tcBorders>
              <w:top w:val="single" w:sz="4" w:space="0" w:color="auto"/>
              <w:left w:val="nil"/>
              <w:bottom w:val="single" w:sz="4" w:space="0" w:color="auto"/>
              <w:right w:val="single" w:sz="12" w:space="0" w:color="auto"/>
            </w:tcBorders>
            <w:vAlign w:val="center"/>
          </w:tcPr>
          <w:p w:rsidR="008526E7" w:rsidRDefault="008526E7">
            <w:pPr>
              <w:spacing w:line="340" w:lineRule="exact"/>
              <w:rPr>
                <w:rFonts w:ascii="仿宋_GB2312" w:eastAsia="仿宋_GB2312" w:hAnsi="仿宋"/>
                <w:sz w:val="28"/>
                <w:szCs w:val="28"/>
              </w:rPr>
            </w:pPr>
          </w:p>
        </w:tc>
      </w:tr>
      <w:tr w:rsidR="008526E7">
        <w:trPr>
          <w:trHeight w:val="809"/>
          <w:jc w:val="center"/>
        </w:trPr>
        <w:tc>
          <w:tcPr>
            <w:tcW w:w="1501" w:type="dxa"/>
            <w:vMerge/>
            <w:tcBorders>
              <w:top w:val="nil"/>
              <w:left w:val="single" w:sz="12" w:space="0" w:color="auto"/>
              <w:bottom w:val="single" w:sz="4" w:space="0" w:color="auto"/>
              <w:right w:val="single" w:sz="4" w:space="0" w:color="auto"/>
            </w:tcBorders>
            <w:vAlign w:val="center"/>
          </w:tcPr>
          <w:p w:rsidR="008526E7" w:rsidRDefault="008526E7">
            <w:pPr>
              <w:widowControl/>
              <w:spacing w:line="340" w:lineRule="exact"/>
              <w:jc w:val="left"/>
              <w:rPr>
                <w:rFonts w:ascii="仿宋_GB2312" w:eastAsia="仿宋_GB2312" w:hAnsi="仿宋"/>
                <w:b/>
                <w:sz w:val="28"/>
                <w:szCs w:val="28"/>
              </w:rPr>
            </w:pPr>
          </w:p>
        </w:tc>
        <w:tc>
          <w:tcPr>
            <w:tcW w:w="1755" w:type="dxa"/>
            <w:gridSpan w:val="2"/>
            <w:tcBorders>
              <w:top w:val="single" w:sz="4" w:space="0" w:color="auto"/>
              <w:left w:val="nil"/>
              <w:bottom w:val="single" w:sz="4" w:space="0" w:color="auto"/>
              <w:right w:val="single" w:sz="4" w:space="0" w:color="auto"/>
            </w:tcBorders>
            <w:vAlign w:val="center"/>
          </w:tcPr>
          <w:p w:rsidR="008526E7" w:rsidRDefault="00052B0B">
            <w:pPr>
              <w:spacing w:line="340" w:lineRule="exact"/>
              <w:jc w:val="distribute"/>
              <w:rPr>
                <w:rFonts w:ascii="仿宋_GB2312" w:eastAsia="仿宋_GB2312" w:hAnsi="仿宋"/>
                <w:b/>
                <w:sz w:val="28"/>
                <w:szCs w:val="28"/>
              </w:rPr>
            </w:pPr>
            <w:r>
              <w:rPr>
                <w:rFonts w:ascii="仿宋_GB2312" w:eastAsia="仿宋_GB2312" w:hAnsi="仿宋" w:hint="eastAsia"/>
                <w:b/>
                <w:sz w:val="28"/>
                <w:szCs w:val="28"/>
              </w:rPr>
              <w:t>证书种类</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仿宋"/>
                <w:sz w:val="28"/>
                <w:szCs w:val="28"/>
              </w:rPr>
            </w:pPr>
            <w:r>
              <w:rPr>
                <w:rFonts w:ascii="仿宋_GB2312" w:eastAsia="仿宋_GB2312" w:hAnsi="仿宋" w:hint="eastAsia"/>
                <w:sz w:val="28"/>
                <w:szCs w:val="28"/>
              </w:rPr>
              <w:t>修学期满，符合毕业要求，颁发       大学（学院）的本科毕业证书</w:t>
            </w:r>
          </w:p>
        </w:tc>
      </w:tr>
      <w:tr w:rsidR="008526E7">
        <w:trPr>
          <w:trHeight w:val="436"/>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六、院校招生管理机构</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说明本校招生决策机构、业务机构，及工作机制</w:t>
            </w:r>
          </w:p>
        </w:tc>
      </w:tr>
      <w:tr w:rsidR="008526E7">
        <w:trPr>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七、招生计划及说明</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分专业招生人数，说明计划分配原则、男女比例等</w:t>
            </w:r>
          </w:p>
        </w:tc>
      </w:tr>
      <w:tr w:rsidR="008526E7">
        <w:trPr>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八、专业培养对入学外</w:t>
            </w:r>
          </w:p>
          <w:p w:rsidR="008526E7" w:rsidRDefault="00052B0B">
            <w:pPr>
              <w:spacing w:line="3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语考试语种的要求</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说明入学外语考试语种要求及外语教学语种</w:t>
            </w:r>
          </w:p>
        </w:tc>
      </w:tr>
      <w:tr w:rsidR="008526E7">
        <w:trPr>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九、选拔对象</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说明自主测试招生选拔对象、报名条件等（依据沪教委学〔2025〕47号报名文件）</w:t>
            </w:r>
          </w:p>
        </w:tc>
      </w:tr>
      <w:tr w:rsidR="008526E7">
        <w:trPr>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十、身体健康状况要求</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说明是否对考生身体素质、健康状况有特殊要求</w:t>
            </w:r>
          </w:p>
        </w:tc>
      </w:tr>
      <w:tr w:rsidR="008526E7">
        <w:trPr>
          <w:trHeight w:val="276"/>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十一、自主测试办法</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说明选拔程序等</w:t>
            </w:r>
          </w:p>
        </w:tc>
      </w:tr>
      <w:tr w:rsidR="008526E7">
        <w:trPr>
          <w:trHeight w:val="1067"/>
          <w:jc w:val="center"/>
        </w:trPr>
        <w:tc>
          <w:tcPr>
            <w:tcW w:w="3256" w:type="dxa"/>
            <w:gridSpan w:val="3"/>
            <w:tcBorders>
              <w:top w:val="single" w:sz="4" w:space="0" w:color="auto"/>
              <w:left w:val="single" w:sz="12" w:space="0" w:color="auto"/>
              <w:bottom w:val="single" w:sz="6"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十二、录取规则</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说明加分投档要求（如有）、投档成绩相同考生处理办法、候补录取考生依次递补规则等</w:t>
            </w:r>
          </w:p>
        </w:tc>
      </w:tr>
      <w:tr w:rsidR="008526E7">
        <w:trPr>
          <w:trHeight w:val="361"/>
          <w:jc w:val="center"/>
        </w:trPr>
        <w:tc>
          <w:tcPr>
            <w:tcW w:w="1697" w:type="dxa"/>
            <w:gridSpan w:val="2"/>
            <w:vMerge w:val="restart"/>
            <w:tcBorders>
              <w:top w:val="nil"/>
              <w:left w:val="single" w:sz="12" w:space="0" w:color="auto"/>
              <w:bottom w:val="single" w:sz="4" w:space="0" w:color="auto"/>
              <w:right w:val="single" w:sz="6" w:space="0" w:color="auto"/>
            </w:tcBorders>
            <w:vAlign w:val="center"/>
          </w:tcPr>
          <w:p w:rsidR="008526E7" w:rsidRDefault="00052B0B">
            <w:pPr>
              <w:spacing w:line="340" w:lineRule="exact"/>
              <w:ind w:left="829" w:hangingChars="295" w:hanging="829"/>
              <w:rPr>
                <w:rFonts w:ascii="仿宋_GB2312" w:eastAsia="仿宋_GB2312" w:hAnsi="仿宋"/>
                <w:b/>
                <w:sz w:val="28"/>
                <w:szCs w:val="28"/>
              </w:rPr>
            </w:pPr>
            <w:r>
              <w:rPr>
                <w:rFonts w:ascii="仿宋_GB2312" w:eastAsia="仿宋_GB2312" w:hAnsi="仿宋" w:hint="eastAsia"/>
                <w:b/>
                <w:sz w:val="28"/>
                <w:szCs w:val="28"/>
              </w:rPr>
              <w:t>十三、收费标准</w:t>
            </w:r>
          </w:p>
        </w:tc>
        <w:tc>
          <w:tcPr>
            <w:tcW w:w="1559" w:type="dxa"/>
            <w:tcBorders>
              <w:top w:val="single" w:sz="6" w:space="0" w:color="auto"/>
              <w:left w:val="nil"/>
              <w:bottom w:val="single" w:sz="4" w:space="0" w:color="auto"/>
              <w:right w:val="single" w:sz="6" w:space="0" w:color="auto"/>
            </w:tcBorders>
            <w:vAlign w:val="center"/>
          </w:tcPr>
          <w:p w:rsidR="008526E7" w:rsidRDefault="00052B0B">
            <w:pPr>
              <w:spacing w:line="340" w:lineRule="exact"/>
              <w:jc w:val="distribute"/>
              <w:rPr>
                <w:rFonts w:ascii="仿宋_GB2312" w:eastAsia="仿宋_GB2312" w:hAnsi="仿宋"/>
                <w:b/>
                <w:sz w:val="28"/>
                <w:szCs w:val="28"/>
              </w:rPr>
            </w:pPr>
            <w:r>
              <w:rPr>
                <w:rFonts w:ascii="仿宋_GB2312" w:eastAsia="仿宋_GB2312" w:hAnsi="仿宋" w:hint="eastAsia"/>
                <w:b/>
                <w:sz w:val="28"/>
                <w:szCs w:val="28"/>
              </w:rPr>
              <w:t>学费标准</w:t>
            </w:r>
          </w:p>
        </w:tc>
        <w:tc>
          <w:tcPr>
            <w:tcW w:w="6386" w:type="dxa"/>
            <w:tcBorders>
              <w:top w:val="single" w:sz="4" w:space="0" w:color="auto"/>
              <w:left w:val="nil"/>
              <w:bottom w:val="single" w:sz="4" w:space="0" w:color="auto"/>
              <w:right w:val="single" w:sz="12" w:space="0" w:color="auto"/>
            </w:tcBorders>
            <w:vAlign w:val="center"/>
          </w:tcPr>
          <w:p w:rsidR="008526E7" w:rsidRDefault="008526E7">
            <w:pPr>
              <w:spacing w:line="340" w:lineRule="exact"/>
              <w:rPr>
                <w:rFonts w:ascii="仿宋_GB2312" w:eastAsia="仿宋_GB2312" w:hAnsi="楷体"/>
                <w:sz w:val="28"/>
                <w:szCs w:val="28"/>
              </w:rPr>
            </w:pPr>
          </w:p>
        </w:tc>
      </w:tr>
      <w:tr w:rsidR="008526E7">
        <w:trPr>
          <w:trHeight w:val="355"/>
          <w:jc w:val="center"/>
        </w:trPr>
        <w:tc>
          <w:tcPr>
            <w:tcW w:w="1697" w:type="dxa"/>
            <w:gridSpan w:val="2"/>
            <w:vMerge/>
            <w:tcBorders>
              <w:top w:val="nil"/>
              <w:left w:val="single" w:sz="12" w:space="0" w:color="auto"/>
              <w:bottom w:val="single" w:sz="4" w:space="0" w:color="auto"/>
              <w:right w:val="single" w:sz="6" w:space="0" w:color="auto"/>
            </w:tcBorders>
            <w:vAlign w:val="center"/>
          </w:tcPr>
          <w:p w:rsidR="008526E7" w:rsidRDefault="008526E7">
            <w:pPr>
              <w:widowControl/>
              <w:spacing w:line="340" w:lineRule="exact"/>
              <w:jc w:val="left"/>
              <w:rPr>
                <w:rFonts w:ascii="仿宋_GB2312" w:eastAsia="仿宋_GB2312" w:hAnsi="仿宋"/>
                <w:b/>
                <w:sz w:val="28"/>
                <w:szCs w:val="28"/>
              </w:rPr>
            </w:pPr>
          </w:p>
        </w:tc>
        <w:tc>
          <w:tcPr>
            <w:tcW w:w="1559" w:type="dxa"/>
            <w:tcBorders>
              <w:top w:val="single" w:sz="4" w:space="0" w:color="auto"/>
              <w:left w:val="nil"/>
              <w:bottom w:val="single" w:sz="4" w:space="0" w:color="auto"/>
              <w:right w:val="single" w:sz="6" w:space="0" w:color="auto"/>
            </w:tcBorders>
            <w:vAlign w:val="center"/>
          </w:tcPr>
          <w:p w:rsidR="008526E7" w:rsidRDefault="00052B0B">
            <w:pPr>
              <w:spacing w:line="340" w:lineRule="exact"/>
              <w:ind w:rightChars="-46" w:right="-97"/>
              <w:jc w:val="distribute"/>
              <w:rPr>
                <w:rFonts w:ascii="仿宋_GB2312" w:eastAsia="仿宋_GB2312" w:hAnsi="仿宋"/>
                <w:b/>
                <w:sz w:val="28"/>
                <w:szCs w:val="28"/>
              </w:rPr>
            </w:pPr>
            <w:r>
              <w:rPr>
                <w:rFonts w:ascii="仿宋_GB2312" w:eastAsia="仿宋_GB2312" w:hAnsi="仿宋" w:hint="eastAsia"/>
                <w:b/>
                <w:sz w:val="28"/>
                <w:szCs w:val="28"/>
              </w:rPr>
              <w:t>住宿费标准</w:t>
            </w:r>
          </w:p>
        </w:tc>
        <w:tc>
          <w:tcPr>
            <w:tcW w:w="6386" w:type="dxa"/>
            <w:tcBorders>
              <w:top w:val="single" w:sz="4" w:space="0" w:color="auto"/>
              <w:left w:val="nil"/>
              <w:bottom w:val="single" w:sz="4" w:space="0" w:color="auto"/>
              <w:right w:val="single" w:sz="12" w:space="0" w:color="auto"/>
            </w:tcBorders>
            <w:vAlign w:val="center"/>
          </w:tcPr>
          <w:p w:rsidR="008526E7" w:rsidRDefault="008526E7">
            <w:pPr>
              <w:spacing w:line="340" w:lineRule="exact"/>
              <w:rPr>
                <w:rFonts w:ascii="仿宋_GB2312" w:eastAsia="仿宋_GB2312" w:hAnsi="楷体"/>
                <w:sz w:val="28"/>
                <w:szCs w:val="28"/>
              </w:rPr>
            </w:pPr>
          </w:p>
        </w:tc>
      </w:tr>
      <w:tr w:rsidR="008526E7">
        <w:trPr>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十四、资助政策</w:t>
            </w:r>
          </w:p>
        </w:tc>
        <w:tc>
          <w:tcPr>
            <w:tcW w:w="6386" w:type="dxa"/>
            <w:tcBorders>
              <w:top w:val="single" w:sz="4" w:space="0" w:color="auto"/>
              <w:left w:val="nil"/>
              <w:bottom w:val="single" w:sz="4" w:space="0" w:color="auto"/>
              <w:right w:val="single" w:sz="12" w:space="0" w:color="auto"/>
            </w:tcBorders>
            <w:vAlign w:val="center"/>
          </w:tcPr>
          <w:p w:rsidR="008526E7" w:rsidRDefault="00052B0B">
            <w:pPr>
              <w:spacing w:line="340" w:lineRule="exact"/>
              <w:rPr>
                <w:rFonts w:ascii="仿宋_GB2312" w:eastAsia="仿宋_GB2312" w:hAnsi="楷体"/>
                <w:sz w:val="28"/>
                <w:szCs w:val="28"/>
              </w:rPr>
            </w:pPr>
            <w:r>
              <w:rPr>
                <w:rFonts w:ascii="仿宋_GB2312" w:eastAsia="仿宋_GB2312" w:hAnsi="楷体" w:hint="eastAsia"/>
                <w:sz w:val="28"/>
                <w:szCs w:val="28"/>
              </w:rPr>
              <w:t>说明家庭经济困难学生资助政策及有关程序</w:t>
            </w:r>
          </w:p>
        </w:tc>
      </w:tr>
      <w:tr w:rsidR="008526E7">
        <w:trPr>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ind w:left="829" w:hangingChars="295" w:hanging="829"/>
              <w:rPr>
                <w:rFonts w:ascii="仿宋_GB2312" w:eastAsia="仿宋_GB2312" w:hAnsi="仿宋"/>
                <w:b/>
                <w:sz w:val="28"/>
                <w:szCs w:val="28"/>
              </w:rPr>
            </w:pPr>
            <w:r>
              <w:rPr>
                <w:rFonts w:ascii="仿宋_GB2312" w:eastAsia="仿宋_GB2312" w:hAnsi="仿宋" w:hint="eastAsia"/>
                <w:b/>
                <w:sz w:val="28"/>
                <w:szCs w:val="28"/>
              </w:rPr>
              <w:t>十五、监督机制及举报电话</w:t>
            </w:r>
          </w:p>
        </w:tc>
        <w:tc>
          <w:tcPr>
            <w:tcW w:w="6386" w:type="dxa"/>
            <w:tcBorders>
              <w:top w:val="single" w:sz="4" w:space="0" w:color="auto"/>
              <w:left w:val="nil"/>
              <w:bottom w:val="single" w:sz="4" w:space="0" w:color="auto"/>
              <w:right w:val="single" w:sz="12" w:space="0" w:color="auto"/>
            </w:tcBorders>
            <w:vAlign w:val="center"/>
          </w:tcPr>
          <w:p w:rsidR="008526E7" w:rsidRDefault="008526E7">
            <w:pPr>
              <w:spacing w:line="340" w:lineRule="exact"/>
              <w:rPr>
                <w:rFonts w:ascii="仿宋_GB2312" w:eastAsia="仿宋_GB2312" w:hAnsi="楷体"/>
                <w:sz w:val="28"/>
                <w:szCs w:val="28"/>
              </w:rPr>
            </w:pPr>
          </w:p>
        </w:tc>
      </w:tr>
      <w:tr w:rsidR="008526E7">
        <w:trPr>
          <w:jc w:val="center"/>
        </w:trPr>
        <w:tc>
          <w:tcPr>
            <w:tcW w:w="3256"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十六、网址及联系电话</w:t>
            </w:r>
          </w:p>
        </w:tc>
        <w:tc>
          <w:tcPr>
            <w:tcW w:w="6386" w:type="dxa"/>
            <w:tcBorders>
              <w:top w:val="single" w:sz="4" w:space="0" w:color="auto"/>
              <w:left w:val="nil"/>
              <w:bottom w:val="single" w:sz="4" w:space="0" w:color="auto"/>
              <w:right w:val="single" w:sz="12" w:space="0" w:color="auto"/>
            </w:tcBorders>
            <w:vAlign w:val="center"/>
          </w:tcPr>
          <w:p w:rsidR="008526E7" w:rsidRDefault="008526E7">
            <w:pPr>
              <w:spacing w:line="340" w:lineRule="exact"/>
              <w:rPr>
                <w:rFonts w:ascii="仿宋_GB2312" w:eastAsia="仿宋_GB2312" w:hAnsi="楷体"/>
                <w:sz w:val="28"/>
                <w:szCs w:val="28"/>
              </w:rPr>
            </w:pPr>
          </w:p>
        </w:tc>
      </w:tr>
      <w:tr w:rsidR="008526E7">
        <w:trPr>
          <w:jc w:val="center"/>
        </w:trPr>
        <w:tc>
          <w:tcPr>
            <w:tcW w:w="3256" w:type="dxa"/>
            <w:gridSpan w:val="3"/>
            <w:tcBorders>
              <w:top w:val="single" w:sz="4" w:space="0" w:color="auto"/>
              <w:left w:val="single" w:sz="12" w:space="0" w:color="auto"/>
              <w:bottom w:val="single" w:sz="12" w:space="0" w:color="auto"/>
              <w:right w:val="single" w:sz="4" w:space="0" w:color="auto"/>
            </w:tcBorders>
            <w:vAlign w:val="center"/>
          </w:tcPr>
          <w:p w:rsidR="008526E7" w:rsidRDefault="00052B0B">
            <w:pPr>
              <w:spacing w:line="340" w:lineRule="exact"/>
              <w:rPr>
                <w:rFonts w:ascii="仿宋_GB2312" w:eastAsia="仿宋_GB2312" w:hAnsi="仿宋"/>
                <w:b/>
                <w:sz w:val="28"/>
                <w:szCs w:val="28"/>
              </w:rPr>
            </w:pPr>
            <w:r>
              <w:rPr>
                <w:rFonts w:ascii="仿宋_GB2312" w:eastAsia="仿宋_GB2312" w:hAnsi="仿宋" w:hint="eastAsia"/>
                <w:b/>
                <w:sz w:val="28"/>
                <w:szCs w:val="28"/>
              </w:rPr>
              <w:t>十七、其他须知</w:t>
            </w:r>
          </w:p>
        </w:tc>
        <w:tc>
          <w:tcPr>
            <w:tcW w:w="6386" w:type="dxa"/>
            <w:tcBorders>
              <w:top w:val="single" w:sz="4" w:space="0" w:color="auto"/>
              <w:left w:val="nil"/>
              <w:bottom w:val="single" w:sz="12" w:space="0" w:color="auto"/>
              <w:right w:val="single" w:sz="12" w:space="0" w:color="auto"/>
            </w:tcBorders>
            <w:vAlign w:val="center"/>
          </w:tcPr>
          <w:p w:rsidR="008526E7" w:rsidRDefault="008526E7">
            <w:pPr>
              <w:spacing w:line="340" w:lineRule="exact"/>
              <w:rPr>
                <w:rFonts w:ascii="仿宋_GB2312" w:eastAsia="仿宋_GB2312" w:hAnsi="仿宋"/>
                <w:sz w:val="28"/>
                <w:szCs w:val="28"/>
              </w:rPr>
            </w:pPr>
          </w:p>
        </w:tc>
      </w:tr>
    </w:tbl>
    <w:p w:rsidR="008526E7" w:rsidRDefault="00052B0B">
      <w:pPr>
        <w:spacing w:line="560" w:lineRule="exact"/>
        <w:rPr>
          <w:rFonts w:ascii="方正小标宋简体" w:eastAsia="方正小标宋简体" w:hAnsi="华文中宋"/>
          <w:spacing w:val="-8"/>
          <w:sz w:val="38"/>
          <w:szCs w:val="38"/>
        </w:rPr>
      </w:pPr>
      <w:r>
        <w:rPr>
          <w:rFonts w:ascii="仿宋_GB2312" w:eastAsia="仿宋_GB2312" w:hAnsi="仿宋" w:hint="eastAsia"/>
          <w:sz w:val="28"/>
          <w:szCs w:val="28"/>
        </w:rPr>
        <w:br w:type="page"/>
      </w:r>
      <w:r>
        <w:rPr>
          <w:rFonts w:ascii="方正小标宋简体" w:eastAsia="方正小标宋简体" w:hAnsi="华文中宋" w:hint="eastAsia"/>
          <w:spacing w:val="-8"/>
          <w:sz w:val="38"/>
          <w:szCs w:val="38"/>
        </w:rPr>
        <w:t>2026年上海市普通高校招生章程核准备案表（正表）</w:t>
      </w:r>
    </w:p>
    <w:p w:rsidR="008526E7" w:rsidRDefault="00052B0B" w:rsidP="00CD68B4">
      <w:pPr>
        <w:spacing w:line="400" w:lineRule="exact"/>
        <w:ind w:leftChars="-100" w:left="-8" w:rightChars="-99" w:right="-208" w:hangingChars="56" w:hanging="202"/>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（营利性民办高校用）</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42"/>
        <w:gridCol w:w="1559"/>
        <w:gridCol w:w="6244"/>
      </w:tblGrid>
      <w:tr w:rsidR="008526E7">
        <w:trPr>
          <w:trHeight w:val="593"/>
          <w:jc w:val="center"/>
        </w:trPr>
        <w:tc>
          <w:tcPr>
            <w:tcW w:w="9754" w:type="dxa"/>
            <w:gridSpan w:val="4"/>
            <w:tcBorders>
              <w:top w:val="single" w:sz="12" w:space="0" w:color="auto"/>
              <w:left w:val="single" w:sz="12" w:space="0" w:color="auto"/>
              <w:bottom w:val="single" w:sz="4" w:space="0" w:color="auto"/>
              <w:right w:val="single" w:sz="12" w:space="0" w:color="auto"/>
            </w:tcBorders>
            <w:vAlign w:val="center"/>
          </w:tcPr>
          <w:p w:rsidR="008526E7" w:rsidRDefault="00052B0B">
            <w:pPr>
              <w:spacing w:line="380" w:lineRule="exact"/>
              <w:jc w:val="center"/>
              <w:rPr>
                <w:rFonts w:ascii="仿宋_GB2312" w:eastAsia="仿宋_GB2312" w:hAnsi="仿宋"/>
                <w:sz w:val="28"/>
                <w:szCs w:val="28"/>
              </w:rPr>
            </w:pPr>
            <w:r>
              <w:rPr>
                <w:rFonts w:ascii="仿宋_GB2312" w:eastAsia="仿宋_GB2312" w:hAnsi="仿宋" w:hint="eastAsia"/>
                <w:b/>
                <w:sz w:val="28"/>
                <w:szCs w:val="28"/>
              </w:rPr>
              <w:t>2026年上海市普通高校春季考试招生章程</w:t>
            </w:r>
          </w:p>
        </w:tc>
      </w:tr>
      <w:tr w:rsidR="008526E7">
        <w:trPr>
          <w:trHeight w:val="50"/>
          <w:jc w:val="center"/>
        </w:trPr>
        <w:tc>
          <w:tcPr>
            <w:tcW w:w="3510" w:type="dxa"/>
            <w:gridSpan w:val="3"/>
            <w:tcBorders>
              <w:top w:val="single" w:sz="12"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一、院校名称</w:t>
            </w:r>
          </w:p>
        </w:tc>
        <w:tc>
          <w:tcPr>
            <w:tcW w:w="6244" w:type="dxa"/>
            <w:tcBorders>
              <w:top w:val="single" w:sz="12" w:space="0" w:color="auto"/>
              <w:left w:val="nil"/>
              <w:bottom w:val="single" w:sz="4" w:space="0" w:color="auto"/>
              <w:right w:val="single" w:sz="12" w:space="0" w:color="auto"/>
            </w:tcBorders>
          </w:tcPr>
          <w:p w:rsidR="008526E7" w:rsidRDefault="00052B0B">
            <w:pPr>
              <w:spacing w:line="380" w:lineRule="exact"/>
              <w:rPr>
                <w:rFonts w:ascii="仿宋_GB2312" w:eastAsia="仿宋_GB2312" w:hAnsi="仿宋"/>
                <w:sz w:val="28"/>
                <w:szCs w:val="28"/>
              </w:rPr>
            </w:pPr>
            <w:r>
              <w:rPr>
                <w:rFonts w:ascii="仿宋_GB2312" w:eastAsia="仿宋_GB2312" w:hAnsi="仿宋" w:hint="eastAsia"/>
                <w:sz w:val="28"/>
                <w:szCs w:val="28"/>
              </w:rPr>
              <w:t>******学院</w:t>
            </w:r>
          </w:p>
        </w:tc>
      </w:tr>
      <w:tr w:rsidR="008526E7">
        <w:trPr>
          <w:trHeight w:val="313"/>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二、就读校址</w:t>
            </w:r>
          </w:p>
        </w:tc>
        <w:tc>
          <w:tcPr>
            <w:tcW w:w="6244" w:type="dxa"/>
            <w:tcBorders>
              <w:top w:val="single" w:sz="4" w:space="0" w:color="auto"/>
              <w:left w:val="nil"/>
              <w:bottom w:val="single" w:sz="4" w:space="0" w:color="auto"/>
              <w:right w:val="single" w:sz="12" w:space="0" w:color="auto"/>
            </w:tcBorders>
          </w:tcPr>
          <w:p w:rsidR="008526E7" w:rsidRDefault="00052B0B">
            <w:pPr>
              <w:spacing w:line="380" w:lineRule="exact"/>
              <w:rPr>
                <w:rFonts w:ascii="楷体_GB2312" w:eastAsia="楷体_GB2312" w:hAnsi="楷体"/>
                <w:sz w:val="28"/>
                <w:szCs w:val="28"/>
              </w:rPr>
            </w:pPr>
            <w:r>
              <w:rPr>
                <w:rFonts w:ascii="仿宋_GB2312" w:eastAsia="仿宋_GB2312" w:hAnsi="楷体" w:hint="eastAsia"/>
                <w:sz w:val="28"/>
                <w:szCs w:val="28"/>
              </w:rPr>
              <w:t>校本部与各校区地址，同时明确各年级及专业就读地址</w:t>
            </w:r>
          </w:p>
        </w:tc>
      </w:tr>
      <w:tr w:rsidR="008526E7">
        <w:trPr>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三、办学层次</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仿宋_GB2312" w:eastAsia="仿宋_GB2312" w:hAnsi="仿宋"/>
                <w:sz w:val="28"/>
                <w:szCs w:val="28"/>
              </w:rPr>
            </w:pPr>
            <w:r>
              <w:rPr>
                <w:rFonts w:ascii="仿宋_GB2312" w:eastAsia="仿宋_GB2312" w:hAnsi="仿宋" w:hint="eastAsia"/>
                <w:sz w:val="28"/>
                <w:szCs w:val="28"/>
              </w:rPr>
              <w:t xml:space="preserve">□ 本科  </w:t>
            </w:r>
          </w:p>
        </w:tc>
      </w:tr>
      <w:tr w:rsidR="008526E7">
        <w:trPr>
          <w:trHeight w:val="731"/>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四、办学类型</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仿宋_GB2312" w:eastAsia="仿宋_GB2312" w:hAnsi="楷体"/>
                <w:sz w:val="28"/>
                <w:szCs w:val="28"/>
              </w:rPr>
            </w:pPr>
            <w:r>
              <w:rPr>
                <w:rFonts w:ascii="仿宋_GB2312" w:eastAsia="仿宋_GB2312" w:hAnsi="楷体" w:hint="eastAsia"/>
                <w:sz w:val="28"/>
                <w:szCs w:val="28"/>
              </w:rPr>
              <w:t xml:space="preserve">□ 普通高等学校 </w:t>
            </w:r>
          </w:p>
          <w:p w:rsidR="008526E7" w:rsidRDefault="00052B0B">
            <w:pPr>
              <w:spacing w:line="380" w:lineRule="exact"/>
              <w:rPr>
                <w:rFonts w:ascii="楷体_GB2312" w:eastAsia="楷体_GB2312" w:hAnsi="楷体"/>
                <w:sz w:val="28"/>
                <w:szCs w:val="28"/>
              </w:rPr>
            </w:pPr>
            <w:r>
              <w:rPr>
                <w:rFonts w:ascii="仿宋_GB2312" w:eastAsia="仿宋_GB2312" w:hAnsi="楷体" w:hint="eastAsia"/>
                <w:sz w:val="28"/>
                <w:szCs w:val="28"/>
              </w:rPr>
              <w:t xml:space="preserve">□ 民办高等学校 □ 独立学院 </w:t>
            </w:r>
          </w:p>
        </w:tc>
      </w:tr>
      <w:tr w:rsidR="008526E7">
        <w:trPr>
          <w:trHeight w:val="318"/>
          <w:jc w:val="center"/>
        </w:trPr>
        <w:tc>
          <w:tcPr>
            <w:tcW w:w="1809" w:type="dxa"/>
            <w:vMerge w:val="restart"/>
            <w:tcBorders>
              <w:top w:val="nil"/>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五、颁发学历证书的院校名称及证书种类</w:t>
            </w:r>
          </w:p>
        </w:tc>
        <w:tc>
          <w:tcPr>
            <w:tcW w:w="1701" w:type="dxa"/>
            <w:gridSpan w:val="2"/>
            <w:tcBorders>
              <w:top w:val="single" w:sz="4" w:space="0" w:color="auto"/>
              <w:left w:val="nil"/>
              <w:bottom w:val="single" w:sz="4" w:space="0" w:color="auto"/>
              <w:right w:val="single" w:sz="4" w:space="0" w:color="auto"/>
            </w:tcBorders>
            <w:vAlign w:val="center"/>
          </w:tcPr>
          <w:p w:rsidR="008526E7" w:rsidRDefault="00052B0B">
            <w:pPr>
              <w:spacing w:line="380" w:lineRule="exact"/>
              <w:jc w:val="distribute"/>
              <w:rPr>
                <w:rFonts w:ascii="仿宋_GB2312" w:eastAsia="仿宋_GB2312" w:hAnsi="仿宋"/>
                <w:b/>
                <w:sz w:val="28"/>
                <w:szCs w:val="28"/>
              </w:rPr>
            </w:pPr>
            <w:r>
              <w:rPr>
                <w:rFonts w:ascii="仿宋_GB2312" w:eastAsia="仿宋_GB2312" w:hAnsi="仿宋" w:hint="eastAsia"/>
                <w:b/>
                <w:sz w:val="28"/>
                <w:szCs w:val="28"/>
              </w:rPr>
              <w:t>院校名称</w:t>
            </w:r>
          </w:p>
        </w:tc>
        <w:tc>
          <w:tcPr>
            <w:tcW w:w="6244" w:type="dxa"/>
            <w:tcBorders>
              <w:top w:val="single" w:sz="4" w:space="0" w:color="auto"/>
              <w:left w:val="nil"/>
              <w:bottom w:val="single" w:sz="4" w:space="0" w:color="auto"/>
              <w:right w:val="single" w:sz="12" w:space="0" w:color="auto"/>
            </w:tcBorders>
            <w:vAlign w:val="center"/>
          </w:tcPr>
          <w:p w:rsidR="008526E7" w:rsidRDefault="008526E7">
            <w:pPr>
              <w:spacing w:line="380" w:lineRule="exact"/>
              <w:rPr>
                <w:rFonts w:ascii="仿宋_GB2312" w:eastAsia="仿宋_GB2312" w:hAnsi="仿宋"/>
                <w:sz w:val="28"/>
                <w:szCs w:val="28"/>
              </w:rPr>
            </w:pPr>
          </w:p>
        </w:tc>
      </w:tr>
      <w:tr w:rsidR="008526E7">
        <w:trPr>
          <w:trHeight w:val="739"/>
          <w:jc w:val="center"/>
        </w:trPr>
        <w:tc>
          <w:tcPr>
            <w:tcW w:w="1809" w:type="dxa"/>
            <w:vMerge/>
            <w:tcBorders>
              <w:top w:val="nil"/>
              <w:left w:val="single" w:sz="12" w:space="0" w:color="auto"/>
              <w:bottom w:val="single" w:sz="4" w:space="0" w:color="auto"/>
              <w:right w:val="single" w:sz="4" w:space="0" w:color="auto"/>
            </w:tcBorders>
            <w:vAlign w:val="center"/>
          </w:tcPr>
          <w:p w:rsidR="008526E7" w:rsidRDefault="008526E7">
            <w:pPr>
              <w:widowControl/>
              <w:spacing w:line="380" w:lineRule="exact"/>
              <w:jc w:val="left"/>
              <w:rPr>
                <w:rFonts w:ascii="仿宋_GB2312" w:eastAsia="仿宋_GB2312" w:hAnsi="仿宋"/>
                <w:b/>
                <w:sz w:val="28"/>
                <w:szCs w:val="28"/>
              </w:rPr>
            </w:pPr>
          </w:p>
        </w:tc>
        <w:tc>
          <w:tcPr>
            <w:tcW w:w="1701" w:type="dxa"/>
            <w:gridSpan w:val="2"/>
            <w:tcBorders>
              <w:top w:val="single" w:sz="4" w:space="0" w:color="auto"/>
              <w:left w:val="nil"/>
              <w:bottom w:val="single" w:sz="4" w:space="0" w:color="auto"/>
              <w:right w:val="single" w:sz="4" w:space="0" w:color="auto"/>
            </w:tcBorders>
            <w:vAlign w:val="center"/>
          </w:tcPr>
          <w:p w:rsidR="008526E7" w:rsidRDefault="00052B0B">
            <w:pPr>
              <w:spacing w:line="380" w:lineRule="exact"/>
              <w:jc w:val="distribute"/>
              <w:rPr>
                <w:rFonts w:ascii="仿宋_GB2312" w:eastAsia="仿宋_GB2312" w:hAnsi="仿宋"/>
                <w:b/>
                <w:sz w:val="28"/>
                <w:szCs w:val="28"/>
              </w:rPr>
            </w:pPr>
            <w:r>
              <w:rPr>
                <w:rFonts w:ascii="仿宋_GB2312" w:eastAsia="仿宋_GB2312" w:hAnsi="仿宋" w:hint="eastAsia"/>
                <w:b/>
                <w:sz w:val="28"/>
                <w:szCs w:val="28"/>
              </w:rPr>
              <w:t>证书种类</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仿宋_GB2312" w:eastAsia="仿宋_GB2312" w:hAnsi="仿宋"/>
                <w:sz w:val="28"/>
                <w:szCs w:val="28"/>
              </w:rPr>
            </w:pPr>
            <w:r>
              <w:rPr>
                <w:rFonts w:ascii="仿宋_GB2312" w:eastAsia="仿宋_GB2312" w:hAnsi="仿宋" w:hint="eastAsia"/>
                <w:sz w:val="28"/>
                <w:szCs w:val="28"/>
              </w:rPr>
              <w:t>修学期满，符合毕业要求，颁发       学院的本科毕业证书</w:t>
            </w:r>
          </w:p>
        </w:tc>
      </w:tr>
      <w:tr w:rsidR="008526E7">
        <w:trPr>
          <w:trHeight w:val="436"/>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六、院校招生管理机构</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楷体_GB2312" w:eastAsia="楷体_GB2312" w:hAnsi="楷体"/>
                <w:sz w:val="28"/>
                <w:szCs w:val="28"/>
              </w:rPr>
            </w:pPr>
            <w:r>
              <w:rPr>
                <w:rFonts w:ascii="仿宋_GB2312" w:eastAsia="仿宋_GB2312" w:hAnsi="仿宋" w:hint="eastAsia"/>
                <w:sz w:val="28"/>
                <w:szCs w:val="28"/>
              </w:rPr>
              <w:t>******学院是营利性民办高校，全称为******学院有限公司；同时说明学校招生决策机构、业务机构及工作机制</w:t>
            </w:r>
          </w:p>
        </w:tc>
      </w:tr>
      <w:tr w:rsidR="008526E7">
        <w:trPr>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七、招生计划及说明</w:t>
            </w:r>
          </w:p>
        </w:tc>
        <w:tc>
          <w:tcPr>
            <w:tcW w:w="6244" w:type="dxa"/>
            <w:tcBorders>
              <w:top w:val="single" w:sz="4" w:space="0" w:color="auto"/>
              <w:left w:val="nil"/>
              <w:bottom w:val="single" w:sz="4" w:space="0" w:color="auto"/>
              <w:right w:val="single" w:sz="12" w:space="0" w:color="auto"/>
            </w:tcBorders>
            <w:vAlign w:val="center"/>
          </w:tcPr>
          <w:p w:rsidR="008526E7" w:rsidRDefault="008526E7">
            <w:pPr>
              <w:spacing w:line="380" w:lineRule="exact"/>
              <w:rPr>
                <w:rFonts w:ascii="楷体_GB2312" w:eastAsia="楷体_GB2312" w:hAnsi="楷体"/>
                <w:sz w:val="28"/>
                <w:szCs w:val="28"/>
              </w:rPr>
            </w:pPr>
          </w:p>
        </w:tc>
      </w:tr>
      <w:tr w:rsidR="008526E7">
        <w:trPr>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八、专业教学培养</w:t>
            </w:r>
          </w:p>
          <w:p w:rsidR="008526E7" w:rsidRDefault="00052B0B">
            <w:pPr>
              <w:spacing w:line="38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使用外语语种</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楷体_GB2312" w:eastAsia="楷体_GB2312" w:hAnsi="楷体"/>
                <w:sz w:val="28"/>
                <w:szCs w:val="28"/>
              </w:rPr>
            </w:pPr>
            <w:r>
              <w:rPr>
                <w:rFonts w:ascii="仿宋_GB2312" w:eastAsia="仿宋_GB2312" w:hAnsi="仿宋" w:hint="eastAsia"/>
                <w:sz w:val="28"/>
                <w:szCs w:val="28"/>
              </w:rPr>
              <w:t>说明入学外语考试语种要求及外语教学语种</w:t>
            </w:r>
          </w:p>
        </w:tc>
      </w:tr>
      <w:tr w:rsidR="008526E7">
        <w:trPr>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九、选拔对象</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楷体_GB2312" w:eastAsia="楷体_GB2312" w:hAnsi="楷体"/>
                <w:sz w:val="28"/>
                <w:szCs w:val="28"/>
              </w:rPr>
            </w:pPr>
            <w:r>
              <w:rPr>
                <w:rFonts w:ascii="仿宋_GB2312" w:eastAsia="仿宋_GB2312" w:hAnsi="楷体" w:hint="eastAsia"/>
                <w:sz w:val="28"/>
                <w:szCs w:val="28"/>
              </w:rPr>
              <w:t>说明自主测试招生选拔对象、报名条件等（依据沪教委学〔2025〕47号报名文件）</w:t>
            </w:r>
          </w:p>
        </w:tc>
      </w:tr>
      <w:tr w:rsidR="008526E7">
        <w:trPr>
          <w:jc w:val="center"/>
        </w:trPr>
        <w:tc>
          <w:tcPr>
            <w:tcW w:w="3510" w:type="dxa"/>
            <w:gridSpan w:val="3"/>
            <w:tcBorders>
              <w:top w:val="single" w:sz="4" w:space="0" w:color="auto"/>
              <w:left w:val="single" w:sz="12" w:space="0" w:color="auto"/>
              <w:bottom w:val="single" w:sz="6"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十、身体健康状况要求</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楷体_GB2312" w:eastAsia="楷体_GB2312" w:hAnsi="楷体"/>
                <w:sz w:val="28"/>
                <w:szCs w:val="28"/>
              </w:rPr>
            </w:pPr>
            <w:r>
              <w:rPr>
                <w:rFonts w:ascii="仿宋_GB2312" w:eastAsia="仿宋_GB2312" w:hAnsi="仿宋" w:hint="eastAsia"/>
                <w:sz w:val="28"/>
                <w:szCs w:val="28"/>
              </w:rPr>
              <w:t>说明是否对考生身体素质、健康状况有特殊要求</w:t>
            </w:r>
          </w:p>
        </w:tc>
      </w:tr>
      <w:tr w:rsidR="008526E7">
        <w:trPr>
          <w:jc w:val="center"/>
        </w:trPr>
        <w:tc>
          <w:tcPr>
            <w:tcW w:w="3510" w:type="dxa"/>
            <w:gridSpan w:val="3"/>
            <w:tcBorders>
              <w:top w:val="single" w:sz="4" w:space="0" w:color="auto"/>
              <w:left w:val="single" w:sz="12" w:space="0" w:color="auto"/>
              <w:bottom w:val="single" w:sz="6"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十一、自主测试办法</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仿宋_GB2312" w:eastAsia="仿宋_GB2312" w:hAnsi="楷体"/>
                <w:sz w:val="28"/>
                <w:szCs w:val="28"/>
              </w:rPr>
            </w:pPr>
            <w:r>
              <w:rPr>
                <w:rFonts w:ascii="仿宋_GB2312" w:eastAsia="仿宋_GB2312" w:hAnsi="楷体" w:hint="eastAsia"/>
                <w:sz w:val="28"/>
                <w:szCs w:val="28"/>
              </w:rPr>
              <w:t>说明选拔程序等</w:t>
            </w:r>
          </w:p>
        </w:tc>
      </w:tr>
      <w:tr w:rsidR="008526E7">
        <w:trPr>
          <w:jc w:val="center"/>
        </w:trPr>
        <w:tc>
          <w:tcPr>
            <w:tcW w:w="3510" w:type="dxa"/>
            <w:gridSpan w:val="3"/>
            <w:tcBorders>
              <w:top w:val="single" w:sz="4" w:space="0" w:color="auto"/>
              <w:left w:val="single" w:sz="12" w:space="0" w:color="auto"/>
              <w:bottom w:val="single" w:sz="6"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十二、录取规则</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楷体_GB2312" w:eastAsia="楷体_GB2312" w:hAnsi="楷体"/>
                <w:sz w:val="28"/>
                <w:szCs w:val="28"/>
              </w:rPr>
            </w:pPr>
            <w:r>
              <w:rPr>
                <w:rFonts w:ascii="仿宋_GB2312" w:eastAsia="仿宋_GB2312" w:hAnsi="楷体" w:hint="eastAsia"/>
                <w:sz w:val="28"/>
                <w:szCs w:val="28"/>
              </w:rPr>
              <w:t>说明加分投档要求（如有）、投档成绩相同考生处理办法、候补录取考生依次递补规则等</w:t>
            </w:r>
          </w:p>
        </w:tc>
      </w:tr>
      <w:tr w:rsidR="008526E7">
        <w:trPr>
          <w:trHeight w:val="361"/>
          <w:jc w:val="center"/>
        </w:trPr>
        <w:tc>
          <w:tcPr>
            <w:tcW w:w="1951" w:type="dxa"/>
            <w:gridSpan w:val="2"/>
            <w:vMerge w:val="restart"/>
            <w:tcBorders>
              <w:top w:val="nil"/>
              <w:left w:val="single" w:sz="12" w:space="0" w:color="auto"/>
              <w:bottom w:val="single" w:sz="4" w:space="0" w:color="auto"/>
              <w:right w:val="single" w:sz="6" w:space="0" w:color="auto"/>
            </w:tcBorders>
            <w:vAlign w:val="center"/>
          </w:tcPr>
          <w:p w:rsidR="008526E7" w:rsidRDefault="00052B0B">
            <w:pPr>
              <w:spacing w:line="380" w:lineRule="exact"/>
              <w:ind w:left="829" w:hangingChars="295" w:hanging="829"/>
              <w:rPr>
                <w:rFonts w:ascii="仿宋_GB2312" w:eastAsia="仿宋_GB2312" w:hAnsi="仿宋"/>
                <w:b/>
                <w:sz w:val="28"/>
                <w:szCs w:val="28"/>
              </w:rPr>
            </w:pPr>
            <w:r>
              <w:rPr>
                <w:rFonts w:ascii="仿宋_GB2312" w:eastAsia="仿宋_GB2312" w:hAnsi="仿宋" w:hint="eastAsia"/>
                <w:b/>
                <w:sz w:val="28"/>
                <w:szCs w:val="28"/>
              </w:rPr>
              <w:t>十三、收费标准</w:t>
            </w:r>
          </w:p>
        </w:tc>
        <w:tc>
          <w:tcPr>
            <w:tcW w:w="1559" w:type="dxa"/>
            <w:tcBorders>
              <w:top w:val="single" w:sz="6" w:space="0" w:color="auto"/>
              <w:left w:val="nil"/>
              <w:bottom w:val="single" w:sz="4" w:space="0" w:color="auto"/>
              <w:right w:val="single" w:sz="6" w:space="0" w:color="auto"/>
            </w:tcBorders>
            <w:vAlign w:val="center"/>
          </w:tcPr>
          <w:p w:rsidR="008526E7" w:rsidRDefault="00052B0B">
            <w:pPr>
              <w:spacing w:line="380" w:lineRule="exact"/>
              <w:jc w:val="distribute"/>
              <w:rPr>
                <w:rFonts w:ascii="仿宋_GB2312" w:eastAsia="仿宋_GB2312" w:hAnsi="仿宋"/>
                <w:b/>
                <w:sz w:val="28"/>
                <w:szCs w:val="28"/>
              </w:rPr>
            </w:pPr>
            <w:r>
              <w:rPr>
                <w:rFonts w:ascii="仿宋_GB2312" w:eastAsia="仿宋_GB2312" w:hAnsi="仿宋" w:hint="eastAsia"/>
                <w:b/>
                <w:sz w:val="28"/>
                <w:szCs w:val="28"/>
              </w:rPr>
              <w:t>学费标准</w:t>
            </w:r>
          </w:p>
        </w:tc>
        <w:tc>
          <w:tcPr>
            <w:tcW w:w="6244" w:type="dxa"/>
            <w:tcBorders>
              <w:top w:val="single" w:sz="4" w:space="0" w:color="auto"/>
              <w:left w:val="nil"/>
              <w:bottom w:val="single" w:sz="4" w:space="0" w:color="auto"/>
              <w:right w:val="single" w:sz="12" w:space="0" w:color="auto"/>
            </w:tcBorders>
            <w:vAlign w:val="center"/>
          </w:tcPr>
          <w:p w:rsidR="008526E7" w:rsidRDefault="008526E7">
            <w:pPr>
              <w:spacing w:line="380" w:lineRule="exact"/>
              <w:rPr>
                <w:rFonts w:ascii="楷体_GB2312" w:eastAsia="楷体_GB2312" w:hAnsi="楷体"/>
                <w:sz w:val="28"/>
                <w:szCs w:val="28"/>
              </w:rPr>
            </w:pPr>
          </w:p>
        </w:tc>
      </w:tr>
      <w:tr w:rsidR="008526E7">
        <w:trPr>
          <w:jc w:val="center"/>
        </w:trPr>
        <w:tc>
          <w:tcPr>
            <w:tcW w:w="1951" w:type="dxa"/>
            <w:gridSpan w:val="2"/>
            <w:vMerge/>
            <w:tcBorders>
              <w:top w:val="nil"/>
              <w:left w:val="single" w:sz="12" w:space="0" w:color="auto"/>
              <w:bottom w:val="single" w:sz="4" w:space="0" w:color="auto"/>
              <w:right w:val="single" w:sz="6" w:space="0" w:color="auto"/>
            </w:tcBorders>
            <w:vAlign w:val="center"/>
          </w:tcPr>
          <w:p w:rsidR="008526E7" w:rsidRDefault="008526E7">
            <w:pPr>
              <w:widowControl/>
              <w:spacing w:line="380" w:lineRule="exact"/>
              <w:jc w:val="left"/>
              <w:rPr>
                <w:rFonts w:ascii="仿宋_GB2312" w:eastAsia="仿宋_GB2312" w:hAnsi="仿宋"/>
                <w:b/>
                <w:sz w:val="28"/>
                <w:szCs w:val="28"/>
              </w:rPr>
            </w:pPr>
          </w:p>
        </w:tc>
        <w:tc>
          <w:tcPr>
            <w:tcW w:w="1559" w:type="dxa"/>
            <w:tcBorders>
              <w:top w:val="single" w:sz="4" w:space="0" w:color="auto"/>
              <w:left w:val="nil"/>
              <w:bottom w:val="single" w:sz="4" w:space="0" w:color="auto"/>
              <w:right w:val="single" w:sz="6" w:space="0" w:color="auto"/>
            </w:tcBorders>
            <w:vAlign w:val="center"/>
          </w:tcPr>
          <w:p w:rsidR="008526E7" w:rsidRDefault="00052B0B">
            <w:pPr>
              <w:spacing w:line="380" w:lineRule="exact"/>
              <w:ind w:leftChars="-15" w:left="-31" w:rightChars="-20" w:right="-42"/>
              <w:jc w:val="distribute"/>
              <w:rPr>
                <w:rFonts w:ascii="仿宋_GB2312" w:eastAsia="仿宋_GB2312" w:hAnsi="仿宋"/>
                <w:b/>
                <w:sz w:val="28"/>
                <w:szCs w:val="28"/>
              </w:rPr>
            </w:pPr>
            <w:r>
              <w:rPr>
                <w:rFonts w:ascii="仿宋_GB2312" w:eastAsia="仿宋_GB2312" w:hAnsi="仿宋" w:hint="eastAsia"/>
                <w:b/>
                <w:sz w:val="28"/>
                <w:szCs w:val="28"/>
              </w:rPr>
              <w:t>住宿费标准</w:t>
            </w:r>
          </w:p>
        </w:tc>
        <w:tc>
          <w:tcPr>
            <w:tcW w:w="6244" w:type="dxa"/>
            <w:tcBorders>
              <w:top w:val="single" w:sz="4" w:space="0" w:color="auto"/>
              <w:left w:val="nil"/>
              <w:bottom w:val="single" w:sz="4" w:space="0" w:color="auto"/>
              <w:right w:val="single" w:sz="12" w:space="0" w:color="auto"/>
            </w:tcBorders>
            <w:vAlign w:val="center"/>
          </w:tcPr>
          <w:p w:rsidR="008526E7" w:rsidRDefault="008526E7">
            <w:pPr>
              <w:spacing w:line="380" w:lineRule="exact"/>
              <w:rPr>
                <w:rFonts w:ascii="楷体_GB2312" w:eastAsia="楷体_GB2312" w:hAnsi="楷体"/>
                <w:sz w:val="28"/>
                <w:szCs w:val="28"/>
              </w:rPr>
            </w:pPr>
          </w:p>
        </w:tc>
      </w:tr>
      <w:tr w:rsidR="008526E7">
        <w:trPr>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十四、资助政策</w:t>
            </w:r>
          </w:p>
        </w:tc>
        <w:tc>
          <w:tcPr>
            <w:tcW w:w="6244" w:type="dxa"/>
            <w:tcBorders>
              <w:top w:val="single" w:sz="4" w:space="0" w:color="auto"/>
              <w:left w:val="nil"/>
              <w:bottom w:val="single" w:sz="4" w:space="0" w:color="auto"/>
              <w:right w:val="single" w:sz="12" w:space="0" w:color="auto"/>
            </w:tcBorders>
            <w:vAlign w:val="center"/>
          </w:tcPr>
          <w:p w:rsidR="008526E7" w:rsidRDefault="00052B0B">
            <w:pPr>
              <w:spacing w:line="380" w:lineRule="exact"/>
              <w:rPr>
                <w:rFonts w:ascii="楷体_GB2312" w:eastAsia="楷体_GB2312" w:hAnsi="楷体"/>
                <w:sz w:val="28"/>
                <w:szCs w:val="28"/>
              </w:rPr>
            </w:pPr>
            <w:r>
              <w:rPr>
                <w:rFonts w:ascii="仿宋_GB2312" w:eastAsia="仿宋_GB2312" w:hAnsi="楷体" w:hint="eastAsia"/>
                <w:sz w:val="28"/>
                <w:szCs w:val="28"/>
              </w:rPr>
              <w:t>说明家庭经济困难学生资助政策及有关程序</w:t>
            </w:r>
          </w:p>
        </w:tc>
      </w:tr>
      <w:tr w:rsidR="008526E7">
        <w:trPr>
          <w:trHeight w:val="265"/>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十五、监督机制及举报电话</w:t>
            </w:r>
          </w:p>
        </w:tc>
        <w:tc>
          <w:tcPr>
            <w:tcW w:w="6244" w:type="dxa"/>
            <w:tcBorders>
              <w:top w:val="single" w:sz="4" w:space="0" w:color="auto"/>
              <w:left w:val="nil"/>
              <w:bottom w:val="single" w:sz="4" w:space="0" w:color="auto"/>
              <w:right w:val="single" w:sz="12" w:space="0" w:color="auto"/>
            </w:tcBorders>
            <w:vAlign w:val="center"/>
          </w:tcPr>
          <w:p w:rsidR="008526E7" w:rsidRDefault="008526E7">
            <w:pPr>
              <w:spacing w:line="380" w:lineRule="exact"/>
              <w:rPr>
                <w:rFonts w:ascii="楷体" w:hAnsi="楷体"/>
                <w:sz w:val="28"/>
                <w:szCs w:val="28"/>
              </w:rPr>
            </w:pPr>
          </w:p>
        </w:tc>
      </w:tr>
      <w:tr w:rsidR="008526E7">
        <w:trPr>
          <w:jc w:val="center"/>
        </w:trPr>
        <w:tc>
          <w:tcPr>
            <w:tcW w:w="3510" w:type="dxa"/>
            <w:gridSpan w:val="3"/>
            <w:tcBorders>
              <w:top w:val="single" w:sz="4" w:space="0" w:color="auto"/>
              <w:left w:val="single" w:sz="12" w:space="0" w:color="auto"/>
              <w:bottom w:val="single" w:sz="4"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十六、网址及联系电话</w:t>
            </w:r>
          </w:p>
        </w:tc>
        <w:tc>
          <w:tcPr>
            <w:tcW w:w="6244" w:type="dxa"/>
            <w:tcBorders>
              <w:top w:val="single" w:sz="4" w:space="0" w:color="auto"/>
              <w:left w:val="nil"/>
              <w:bottom w:val="single" w:sz="4" w:space="0" w:color="auto"/>
              <w:right w:val="single" w:sz="12" w:space="0" w:color="auto"/>
            </w:tcBorders>
            <w:vAlign w:val="center"/>
          </w:tcPr>
          <w:p w:rsidR="008526E7" w:rsidRDefault="008526E7">
            <w:pPr>
              <w:spacing w:line="380" w:lineRule="exact"/>
              <w:rPr>
                <w:rFonts w:ascii="楷体" w:hAnsi="楷体"/>
                <w:sz w:val="28"/>
                <w:szCs w:val="28"/>
              </w:rPr>
            </w:pPr>
          </w:p>
        </w:tc>
      </w:tr>
      <w:tr w:rsidR="008526E7">
        <w:trPr>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8526E7" w:rsidRDefault="00052B0B">
            <w:pPr>
              <w:spacing w:line="380" w:lineRule="exact"/>
              <w:rPr>
                <w:rFonts w:ascii="仿宋_GB2312" w:eastAsia="仿宋_GB2312" w:hAnsi="仿宋"/>
                <w:b/>
                <w:sz w:val="28"/>
                <w:szCs w:val="28"/>
              </w:rPr>
            </w:pPr>
            <w:r>
              <w:rPr>
                <w:rFonts w:ascii="仿宋_GB2312" w:eastAsia="仿宋_GB2312" w:hAnsi="仿宋" w:hint="eastAsia"/>
                <w:b/>
                <w:sz w:val="28"/>
                <w:szCs w:val="28"/>
              </w:rPr>
              <w:t>十七、其他须知</w:t>
            </w:r>
          </w:p>
        </w:tc>
        <w:tc>
          <w:tcPr>
            <w:tcW w:w="6244" w:type="dxa"/>
            <w:tcBorders>
              <w:top w:val="single" w:sz="4" w:space="0" w:color="auto"/>
              <w:left w:val="nil"/>
              <w:bottom w:val="single" w:sz="12" w:space="0" w:color="auto"/>
              <w:right w:val="single" w:sz="12" w:space="0" w:color="auto"/>
            </w:tcBorders>
            <w:vAlign w:val="center"/>
          </w:tcPr>
          <w:p w:rsidR="008526E7" w:rsidRDefault="008526E7">
            <w:pPr>
              <w:spacing w:line="380" w:lineRule="exact"/>
              <w:rPr>
                <w:rFonts w:ascii="仿宋_GB2312" w:eastAsia="仿宋_GB2312" w:hAnsi="仿宋"/>
                <w:sz w:val="28"/>
                <w:szCs w:val="28"/>
              </w:rPr>
            </w:pPr>
          </w:p>
        </w:tc>
      </w:tr>
    </w:tbl>
    <w:p w:rsidR="008526E7" w:rsidRDefault="008526E7">
      <w:pPr>
        <w:widowControl/>
        <w:jc w:val="left"/>
        <w:rPr>
          <w:rFonts w:ascii="黑体" w:eastAsia="黑体"/>
          <w:spacing w:val="-10"/>
          <w:sz w:val="32"/>
          <w:szCs w:val="32"/>
        </w:rPr>
        <w:sectPr w:rsidR="008526E7">
          <w:footerReference w:type="even" r:id="rId6"/>
          <w:footerReference w:type="default" r:id="rId7"/>
          <w:pgSz w:w="11906" w:h="16838"/>
          <w:pgMar w:top="2098" w:right="1508" w:bottom="1714" w:left="1520" w:header="851" w:footer="1418" w:gutter="57"/>
          <w:cols w:space="720"/>
          <w:docGrid w:type="lines" w:linePitch="312"/>
        </w:sectPr>
      </w:pPr>
    </w:p>
    <w:p w:rsidR="008526E7" w:rsidRDefault="00052B0B">
      <w:pPr>
        <w:widowControl/>
        <w:jc w:val="left"/>
        <w:rPr>
          <w:rFonts w:ascii="黑体" w:eastAsia="黑体"/>
          <w:spacing w:val="-10"/>
          <w:sz w:val="32"/>
          <w:szCs w:val="32"/>
        </w:rPr>
      </w:pPr>
      <w:r>
        <w:rPr>
          <w:rFonts w:ascii="黑体" w:eastAsia="黑体" w:hint="eastAsia"/>
          <w:spacing w:val="-10"/>
          <w:sz w:val="32"/>
          <w:szCs w:val="32"/>
        </w:rPr>
        <w:t>附件3</w:t>
      </w:r>
    </w:p>
    <w:p w:rsidR="008526E7" w:rsidRDefault="008526E7">
      <w:pPr>
        <w:widowControl/>
        <w:jc w:val="left"/>
        <w:rPr>
          <w:rFonts w:ascii="黑体" w:eastAsia="黑体"/>
          <w:spacing w:val="-10"/>
          <w:sz w:val="32"/>
          <w:szCs w:val="32"/>
        </w:rPr>
      </w:pPr>
    </w:p>
    <w:p w:rsidR="008526E7" w:rsidRDefault="00052B0B">
      <w:pPr>
        <w:spacing w:after="136" w:line="520" w:lineRule="exact"/>
        <w:ind w:leftChars="-150" w:left="-6" w:rightChars="-199" w:right="-418" w:hangingChars="85" w:hanging="309"/>
        <w:jc w:val="center"/>
        <w:rPr>
          <w:rFonts w:ascii="方正小标宋简体" w:eastAsia="方正小标宋简体" w:hAnsi="华文中宋"/>
          <w:spacing w:val="-8"/>
          <w:sz w:val="38"/>
          <w:szCs w:val="38"/>
        </w:rPr>
      </w:pPr>
      <w:r>
        <w:rPr>
          <w:rFonts w:ascii="方正小标宋简体" w:eastAsia="方正小标宋简体" w:hAnsi="华文中宋" w:hint="eastAsia"/>
          <w:spacing w:val="-8"/>
          <w:sz w:val="38"/>
          <w:szCs w:val="38"/>
        </w:rPr>
        <w:t>2026年上海市普通高校招生章程核准备案表（副表）</w:t>
      </w:r>
    </w:p>
    <w:p w:rsidR="008526E7" w:rsidRDefault="00052B0B">
      <w:pPr>
        <w:spacing w:line="440" w:lineRule="exact"/>
        <w:ind w:leftChars="-150" w:left="-91" w:rightChars="-199" w:right="-418" w:hangingChars="85" w:hanging="224"/>
        <w:jc w:val="center"/>
        <w:rPr>
          <w:rFonts w:ascii="仿宋_GB2312" w:eastAsia="仿宋_GB2312" w:hAnsi="仿宋"/>
          <w:spacing w:val="-8"/>
          <w:sz w:val="28"/>
          <w:szCs w:val="28"/>
        </w:rPr>
      </w:pPr>
      <w:r>
        <w:rPr>
          <w:rFonts w:ascii="仿宋_GB2312" w:eastAsia="仿宋_GB2312" w:hAnsi="仿宋" w:hint="eastAsia"/>
          <w:spacing w:val="-8"/>
          <w:sz w:val="28"/>
          <w:szCs w:val="28"/>
        </w:rPr>
        <w:t>（春季考试招生）</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55"/>
        <w:gridCol w:w="3968"/>
        <w:gridCol w:w="3968"/>
      </w:tblGrid>
      <w:tr w:rsidR="008526E7">
        <w:trPr>
          <w:trHeight w:val="5023"/>
          <w:jc w:val="center"/>
        </w:trPr>
        <w:tc>
          <w:tcPr>
            <w:tcW w:w="646" w:type="dxa"/>
            <w:tcBorders>
              <w:top w:val="single" w:sz="12" w:space="0" w:color="auto"/>
              <w:left w:val="single" w:sz="12" w:space="0" w:color="auto"/>
              <w:bottom w:val="single" w:sz="12" w:space="0" w:color="auto"/>
              <w:right w:val="single" w:sz="4" w:space="0" w:color="auto"/>
            </w:tcBorders>
            <w:vAlign w:val="center"/>
          </w:tcPr>
          <w:p w:rsidR="008526E7" w:rsidRDefault="00052B0B">
            <w:pPr>
              <w:spacing w:line="320" w:lineRule="exact"/>
              <w:jc w:val="center"/>
              <w:rPr>
                <w:rFonts w:ascii="仿宋_GB2312" w:eastAsia="仿宋_GB2312" w:hAnsi="仿宋"/>
                <w:sz w:val="28"/>
                <w:szCs w:val="28"/>
              </w:rPr>
            </w:pPr>
            <w:r>
              <w:rPr>
                <w:rFonts w:ascii="仿宋_GB2312" w:eastAsia="仿宋_GB2312" w:hAnsi="仿宋" w:hint="eastAsia"/>
                <w:sz w:val="28"/>
                <w:szCs w:val="28"/>
              </w:rPr>
              <w:t>院校填写</w:t>
            </w:r>
          </w:p>
        </w:tc>
        <w:tc>
          <w:tcPr>
            <w:tcW w:w="8391" w:type="dxa"/>
            <w:gridSpan w:val="3"/>
            <w:tcBorders>
              <w:top w:val="single" w:sz="12" w:space="0" w:color="auto"/>
              <w:left w:val="nil"/>
              <w:bottom w:val="single" w:sz="12" w:space="0" w:color="auto"/>
              <w:right w:val="single" w:sz="12" w:space="0" w:color="auto"/>
            </w:tcBorders>
          </w:tcPr>
          <w:p w:rsidR="008526E7" w:rsidRDefault="00052B0B">
            <w:pPr>
              <w:spacing w:line="440" w:lineRule="exact"/>
              <w:ind w:leftChars="-257" w:hangingChars="193" w:hanging="540"/>
              <w:jc w:val="center"/>
              <w:rPr>
                <w:rFonts w:ascii="仿宋_GB2312" w:eastAsia="仿宋_GB2312" w:hAnsi="仿宋"/>
                <w:sz w:val="28"/>
                <w:szCs w:val="28"/>
              </w:rPr>
            </w:pPr>
            <w:r>
              <w:rPr>
                <w:rFonts w:ascii="仿宋_GB2312" w:eastAsia="仿宋_GB2312" w:hAnsi="仿宋" w:hint="eastAsia"/>
                <w:sz w:val="28"/>
                <w:szCs w:val="28"/>
              </w:rPr>
              <w:t>申明</w:t>
            </w:r>
          </w:p>
          <w:p w:rsidR="008526E7" w:rsidRDefault="00052B0B">
            <w:pPr>
              <w:spacing w:line="440" w:lineRule="exact"/>
              <w:ind w:leftChars="-38" w:left="-80" w:firstLineChars="200" w:firstLine="552"/>
              <w:rPr>
                <w:rFonts w:ascii="仿宋_GB2312" w:eastAsia="仿宋_GB2312" w:hAnsi="仿宋"/>
                <w:spacing w:val="-2"/>
                <w:sz w:val="28"/>
                <w:szCs w:val="28"/>
              </w:rPr>
            </w:pPr>
            <w:r>
              <w:rPr>
                <w:rFonts w:ascii="仿宋_GB2312" w:eastAsia="仿宋_GB2312" w:hAnsi="仿宋" w:hint="eastAsia"/>
                <w:spacing w:val="-2"/>
                <w:sz w:val="28"/>
                <w:szCs w:val="28"/>
              </w:rPr>
              <w:t>我校依据《中华人民共和国教育法》《中华人民共和国高等教育法》《中华人民共和国民办教育促进法》、教育部和市教委有关规定制定本校的招生章程，所有内容均真实有效，我校将严格按照经核准备案的招生章程向社会公布，并承担教育部关于“学校法定代表人应对学校招生章程及有关宣传材料的真实性负责”规定的相关责任。</w:t>
            </w:r>
          </w:p>
          <w:p w:rsidR="008526E7" w:rsidRDefault="00052B0B">
            <w:pPr>
              <w:spacing w:line="440" w:lineRule="exact"/>
              <w:ind w:left="-11" w:firstLineChars="550" w:firstLine="1705"/>
              <w:rPr>
                <w:rFonts w:ascii="仿宋_GB2312" w:eastAsia="仿宋_GB2312" w:hAnsi="仿宋"/>
                <w:spacing w:val="15"/>
                <w:sz w:val="28"/>
                <w:szCs w:val="28"/>
              </w:rPr>
            </w:pPr>
            <w:r>
              <w:rPr>
                <w:rFonts w:ascii="仿宋_GB2312" w:eastAsia="仿宋_GB2312" w:hAnsi="仿宋" w:hint="eastAsia"/>
                <w:spacing w:val="15"/>
                <w:sz w:val="28"/>
                <w:szCs w:val="28"/>
              </w:rPr>
              <w:t>院校全称</w:t>
            </w:r>
            <w:r>
              <w:rPr>
                <w:rFonts w:ascii="仿宋_GB2312" w:eastAsia="仿宋_GB2312" w:hAnsi="仿宋" w:hint="eastAsia"/>
                <w:spacing w:val="12"/>
                <w:sz w:val="28"/>
                <w:szCs w:val="28"/>
              </w:rPr>
              <w:t>（盖章）：</w:t>
            </w:r>
          </w:p>
          <w:p w:rsidR="008526E7" w:rsidRDefault="00052B0B">
            <w:pPr>
              <w:spacing w:line="440" w:lineRule="exact"/>
              <w:ind w:leftChars="-2" w:left="-4" w:firstLineChars="550" w:firstLine="1694"/>
              <w:rPr>
                <w:rFonts w:ascii="仿宋_GB2312" w:eastAsia="仿宋_GB2312" w:hAnsi="仿宋" w:cs="宋体"/>
                <w:spacing w:val="14"/>
                <w:kern w:val="0"/>
                <w:sz w:val="28"/>
                <w:szCs w:val="28"/>
              </w:rPr>
            </w:pPr>
            <w:r>
              <w:rPr>
                <w:rFonts w:ascii="仿宋_GB2312" w:eastAsia="仿宋_GB2312" w:hAnsi="仿宋" w:cs="宋体" w:hint="eastAsia"/>
                <w:spacing w:val="14"/>
                <w:kern w:val="0"/>
                <w:sz w:val="28"/>
                <w:szCs w:val="28"/>
              </w:rPr>
              <w:t>院校法定代表人（签字）：</w:t>
            </w:r>
          </w:p>
          <w:p w:rsidR="008526E7" w:rsidRDefault="00052B0B">
            <w:pPr>
              <w:spacing w:line="440" w:lineRule="exact"/>
              <w:ind w:leftChars="-2" w:left="-4" w:firstLineChars="600" w:firstLine="1680"/>
              <w:rPr>
                <w:rFonts w:ascii="仿宋_GB2312" w:eastAsia="仿宋_GB2312" w:hAnsi="仿宋" w:cs="宋体" w:hint="eastAsia"/>
                <w:kern w:val="0"/>
                <w:sz w:val="28"/>
                <w:szCs w:val="28"/>
              </w:rPr>
            </w:pPr>
            <w:r>
              <w:rPr>
                <w:rFonts w:ascii="仿宋_GB2312" w:eastAsia="仿宋_GB2312" w:hAnsi="仿宋" w:cs="宋体" w:hint="eastAsia"/>
                <w:kern w:val="0"/>
                <w:sz w:val="28"/>
                <w:szCs w:val="28"/>
              </w:rPr>
              <w:t>招生办公室负责人（签字）：</w:t>
            </w:r>
          </w:p>
          <w:p w:rsidR="008E0326" w:rsidRDefault="008E0326">
            <w:pPr>
              <w:spacing w:line="440" w:lineRule="exact"/>
              <w:ind w:leftChars="-2" w:left="-4" w:firstLineChars="600" w:firstLine="1680"/>
              <w:rPr>
                <w:rFonts w:ascii="仿宋_GB2312" w:eastAsia="仿宋_GB2312" w:hAnsi="仿宋" w:cs="宋体"/>
                <w:kern w:val="0"/>
                <w:sz w:val="28"/>
                <w:szCs w:val="28"/>
              </w:rPr>
            </w:pPr>
          </w:p>
          <w:p w:rsidR="008526E7" w:rsidRDefault="00052B0B">
            <w:pPr>
              <w:spacing w:line="440" w:lineRule="exact"/>
              <w:ind w:leftChars="-122" w:left="-256" w:right="316" w:firstLineChars="1700" w:firstLine="4760"/>
              <w:rPr>
                <w:rFonts w:ascii="仿宋_GB2312" w:eastAsia="仿宋_GB2312" w:hAnsi="仿宋"/>
                <w:sz w:val="28"/>
                <w:szCs w:val="28"/>
              </w:rPr>
            </w:pPr>
            <w:r>
              <w:rPr>
                <w:rFonts w:ascii="仿宋_GB2312" w:eastAsia="仿宋_GB2312" w:hAnsi="仿宋" w:cs="宋体" w:hint="eastAsia"/>
                <w:kern w:val="0"/>
                <w:sz w:val="28"/>
                <w:szCs w:val="28"/>
              </w:rPr>
              <w:t xml:space="preserve">日期：     </w:t>
            </w:r>
            <w:r>
              <w:rPr>
                <w:rFonts w:ascii="仿宋_GB2312" w:eastAsia="仿宋_GB2312" w:hAnsi="仿宋" w:hint="eastAsia"/>
                <w:sz w:val="28"/>
                <w:szCs w:val="28"/>
              </w:rPr>
              <w:t>年   月   日</w:t>
            </w:r>
          </w:p>
        </w:tc>
      </w:tr>
      <w:tr w:rsidR="008526E7">
        <w:trPr>
          <w:trHeight w:val="567"/>
          <w:jc w:val="center"/>
        </w:trPr>
        <w:tc>
          <w:tcPr>
            <w:tcW w:w="9037" w:type="dxa"/>
            <w:gridSpan w:val="4"/>
            <w:tcBorders>
              <w:top w:val="single" w:sz="12" w:space="0" w:color="auto"/>
              <w:left w:val="single" w:sz="12" w:space="0" w:color="auto"/>
              <w:bottom w:val="single" w:sz="4" w:space="0" w:color="auto"/>
              <w:right w:val="single" w:sz="12"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上海市高校招生和就业工作联席会议办公室（上海市教育委员会）意见</w:t>
            </w:r>
          </w:p>
        </w:tc>
      </w:tr>
      <w:tr w:rsidR="008526E7">
        <w:trPr>
          <w:trHeight w:val="286"/>
          <w:jc w:val="center"/>
        </w:trPr>
        <w:tc>
          <w:tcPr>
            <w:tcW w:w="1101" w:type="dxa"/>
            <w:gridSpan w:val="2"/>
            <w:vMerge w:val="restart"/>
            <w:tcBorders>
              <w:top w:val="nil"/>
              <w:left w:val="single" w:sz="12" w:space="0" w:color="auto"/>
              <w:bottom w:val="single" w:sz="4" w:space="0" w:color="auto"/>
              <w:right w:val="single" w:sz="4"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相关处室负责人签字</w:t>
            </w:r>
          </w:p>
        </w:tc>
        <w:tc>
          <w:tcPr>
            <w:tcW w:w="3968" w:type="dxa"/>
            <w:tcBorders>
              <w:top w:val="single" w:sz="4" w:space="0" w:color="auto"/>
              <w:left w:val="nil"/>
              <w:bottom w:val="single" w:sz="4" w:space="0" w:color="auto"/>
              <w:right w:val="single" w:sz="6"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发展规划处：</w:t>
            </w:r>
          </w:p>
        </w:tc>
        <w:tc>
          <w:tcPr>
            <w:tcW w:w="3968" w:type="dxa"/>
            <w:tcBorders>
              <w:top w:val="single" w:sz="4" w:space="0" w:color="auto"/>
              <w:left w:val="nil"/>
              <w:bottom w:val="single" w:sz="4" w:space="0" w:color="auto"/>
              <w:right w:val="single" w:sz="12"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财务处：</w:t>
            </w:r>
          </w:p>
        </w:tc>
      </w:tr>
      <w:tr w:rsidR="008526E7">
        <w:trPr>
          <w:trHeight w:val="435"/>
          <w:jc w:val="center"/>
        </w:trPr>
        <w:tc>
          <w:tcPr>
            <w:tcW w:w="17428" w:type="dxa"/>
            <w:gridSpan w:val="2"/>
            <w:vMerge/>
            <w:tcBorders>
              <w:top w:val="nil"/>
              <w:left w:val="single" w:sz="12" w:space="0" w:color="auto"/>
              <w:bottom w:val="single" w:sz="4" w:space="0" w:color="auto"/>
              <w:right w:val="single" w:sz="4" w:space="0" w:color="auto"/>
            </w:tcBorders>
            <w:vAlign w:val="center"/>
          </w:tcPr>
          <w:p w:rsidR="008526E7" w:rsidRDefault="008526E7">
            <w:pPr>
              <w:widowControl/>
              <w:spacing w:line="320" w:lineRule="exact"/>
              <w:jc w:val="left"/>
              <w:rPr>
                <w:rFonts w:ascii="仿宋_GB2312" w:eastAsia="仿宋_GB2312" w:hAnsi="仿宋"/>
                <w:sz w:val="28"/>
                <w:szCs w:val="28"/>
              </w:rPr>
            </w:pPr>
          </w:p>
        </w:tc>
        <w:tc>
          <w:tcPr>
            <w:tcW w:w="3968" w:type="dxa"/>
            <w:tcBorders>
              <w:top w:val="single" w:sz="4" w:space="0" w:color="auto"/>
              <w:left w:val="nil"/>
              <w:bottom w:val="single" w:sz="4" w:space="0" w:color="auto"/>
              <w:right w:val="single" w:sz="6" w:space="0" w:color="auto"/>
            </w:tcBorders>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职业教育处：</w:t>
            </w:r>
          </w:p>
        </w:tc>
        <w:tc>
          <w:tcPr>
            <w:tcW w:w="3968" w:type="dxa"/>
            <w:tcBorders>
              <w:top w:val="single" w:sz="4" w:space="0" w:color="auto"/>
              <w:left w:val="nil"/>
              <w:bottom w:val="single" w:sz="4" w:space="0" w:color="auto"/>
              <w:right w:val="single" w:sz="12"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高等教育处：</w:t>
            </w:r>
          </w:p>
        </w:tc>
      </w:tr>
      <w:tr w:rsidR="008526E7">
        <w:trPr>
          <w:trHeight w:val="435"/>
          <w:jc w:val="center"/>
        </w:trPr>
        <w:tc>
          <w:tcPr>
            <w:tcW w:w="17428" w:type="dxa"/>
            <w:gridSpan w:val="2"/>
            <w:vMerge/>
            <w:tcBorders>
              <w:top w:val="nil"/>
              <w:left w:val="single" w:sz="12" w:space="0" w:color="auto"/>
              <w:bottom w:val="single" w:sz="4" w:space="0" w:color="auto"/>
              <w:right w:val="single" w:sz="4" w:space="0" w:color="auto"/>
            </w:tcBorders>
            <w:vAlign w:val="center"/>
          </w:tcPr>
          <w:p w:rsidR="008526E7" w:rsidRDefault="008526E7">
            <w:pPr>
              <w:widowControl/>
              <w:spacing w:line="320" w:lineRule="exact"/>
              <w:jc w:val="left"/>
              <w:rPr>
                <w:rFonts w:ascii="仿宋_GB2312" w:eastAsia="仿宋_GB2312" w:hAnsi="仿宋"/>
                <w:sz w:val="28"/>
                <w:szCs w:val="28"/>
              </w:rPr>
            </w:pPr>
          </w:p>
        </w:tc>
        <w:tc>
          <w:tcPr>
            <w:tcW w:w="3968" w:type="dxa"/>
            <w:tcBorders>
              <w:top w:val="single" w:sz="4" w:space="0" w:color="auto"/>
              <w:left w:val="nil"/>
              <w:bottom w:val="single" w:sz="4" w:space="0" w:color="auto"/>
              <w:right w:val="single" w:sz="6" w:space="0" w:color="auto"/>
            </w:tcBorders>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民办教育处：</w:t>
            </w:r>
          </w:p>
        </w:tc>
        <w:tc>
          <w:tcPr>
            <w:tcW w:w="3968" w:type="dxa"/>
            <w:tcBorders>
              <w:top w:val="single" w:sz="4" w:space="0" w:color="auto"/>
              <w:left w:val="nil"/>
              <w:bottom w:val="single" w:sz="4" w:space="0" w:color="auto"/>
              <w:right w:val="single" w:sz="12"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学生处：</w:t>
            </w:r>
          </w:p>
        </w:tc>
      </w:tr>
      <w:tr w:rsidR="008526E7">
        <w:trPr>
          <w:trHeight w:val="429"/>
          <w:jc w:val="center"/>
        </w:trPr>
        <w:tc>
          <w:tcPr>
            <w:tcW w:w="17428" w:type="dxa"/>
            <w:gridSpan w:val="2"/>
            <w:vMerge/>
            <w:tcBorders>
              <w:top w:val="nil"/>
              <w:left w:val="single" w:sz="12" w:space="0" w:color="auto"/>
              <w:bottom w:val="single" w:sz="4" w:space="0" w:color="auto"/>
              <w:right w:val="single" w:sz="4" w:space="0" w:color="auto"/>
            </w:tcBorders>
            <w:vAlign w:val="center"/>
          </w:tcPr>
          <w:p w:rsidR="008526E7" w:rsidRDefault="008526E7">
            <w:pPr>
              <w:widowControl/>
              <w:spacing w:line="320" w:lineRule="exact"/>
              <w:jc w:val="left"/>
              <w:rPr>
                <w:rFonts w:ascii="仿宋_GB2312" w:eastAsia="仿宋_GB2312" w:hAnsi="仿宋"/>
                <w:sz w:val="28"/>
                <w:szCs w:val="28"/>
              </w:rPr>
            </w:pPr>
          </w:p>
        </w:tc>
        <w:tc>
          <w:tcPr>
            <w:tcW w:w="3968" w:type="dxa"/>
            <w:tcBorders>
              <w:top w:val="single" w:sz="4" w:space="0" w:color="auto"/>
              <w:left w:val="nil"/>
              <w:bottom w:val="single" w:sz="4" w:space="0" w:color="auto"/>
              <w:right w:val="single" w:sz="6" w:space="0" w:color="auto"/>
            </w:tcBorders>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国际交流处（港澳台办）：</w:t>
            </w:r>
          </w:p>
        </w:tc>
        <w:tc>
          <w:tcPr>
            <w:tcW w:w="3968" w:type="dxa"/>
            <w:tcBorders>
              <w:top w:val="single" w:sz="4" w:space="0" w:color="auto"/>
              <w:left w:val="nil"/>
              <w:bottom w:val="single" w:sz="4" w:space="0" w:color="auto"/>
              <w:right w:val="single" w:sz="12"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信访办：</w:t>
            </w:r>
          </w:p>
        </w:tc>
      </w:tr>
      <w:tr w:rsidR="008526E7">
        <w:trPr>
          <w:trHeight w:val="429"/>
          <w:jc w:val="center"/>
        </w:trPr>
        <w:tc>
          <w:tcPr>
            <w:tcW w:w="17428" w:type="dxa"/>
            <w:gridSpan w:val="2"/>
            <w:vMerge/>
            <w:tcBorders>
              <w:top w:val="nil"/>
              <w:left w:val="single" w:sz="12" w:space="0" w:color="auto"/>
              <w:bottom w:val="single" w:sz="4" w:space="0" w:color="auto"/>
              <w:right w:val="single" w:sz="4" w:space="0" w:color="auto"/>
            </w:tcBorders>
            <w:vAlign w:val="center"/>
          </w:tcPr>
          <w:p w:rsidR="008526E7" w:rsidRDefault="008526E7">
            <w:pPr>
              <w:widowControl/>
              <w:spacing w:line="320" w:lineRule="exact"/>
              <w:jc w:val="left"/>
              <w:rPr>
                <w:rFonts w:ascii="仿宋_GB2312" w:eastAsia="仿宋_GB2312" w:hAnsi="仿宋"/>
                <w:sz w:val="28"/>
                <w:szCs w:val="28"/>
              </w:rPr>
            </w:pPr>
          </w:p>
        </w:tc>
        <w:tc>
          <w:tcPr>
            <w:tcW w:w="7936" w:type="dxa"/>
            <w:gridSpan w:val="2"/>
            <w:tcBorders>
              <w:top w:val="single" w:sz="4" w:space="0" w:color="auto"/>
              <w:left w:val="nil"/>
              <w:bottom w:val="single" w:sz="4" w:space="0" w:color="auto"/>
              <w:right w:val="single" w:sz="12" w:space="0" w:color="auto"/>
            </w:tcBorders>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市教育考试院高招办：</w:t>
            </w:r>
          </w:p>
        </w:tc>
      </w:tr>
      <w:tr w:rsidR="008526E7">
        <w:trPr>
          <w:trHeight w:val="1310"/>
          <w:jc w:val="center"/>
        </w:trPr>
        <w:tc>
          <w:tcPr>
            <w:tcW w:w="9037" w:type="dxa"/>
            <w:gridSpan w:val="4"/>
            <w:tcBorders>
              <w:top w:val="single" w:sz="4" w:space="0" w:color="auto"/>
              <w:left w:val="single" w:sz="12" w:space="0" w:color="auto"/>
              <w:bottom w:val="single" w:sz="4" w:space="0" w:color="auto"/>
              <w:right w:val="single" w:sz="12"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上海市教育委员会学生处备案受理负责人：</w:t>
            </w:r>
          </w:p>
          <w:p w:rsidR="008526E7" w:rsidRDefault="008526E7">
            <w:pPr>
              <w:spacing w:line="320" w:lineRule="exact"/>
              <w:rPr>
                <w:rFonts w:ascii="仿宋_GB2312" w:eastAsia="仿宋_GB2312" w:hAnsi="仿宋"/>
                <w:sz w:val="28"/>
                <w:szCs w:val="28"/>
              </w:rPr>
            </w:pPr>
          </w:p>
        </w:tc>
      </w:tr>
      <w:tr w:rsidR="008526E7">
        <w:trPr>
          <w:trHeight w:val="1270"/>
          <w:jc w:val="center"/>
        </w:trPr>
        <w:tc>
          <w:tcPr>
            <w:tcW w:w="9037" w:type="dxa"/>
            <w:gridSpan w:val="4"/>
            <w:tcBorders>
              <w:top w:val="single" w:sz="4" w:space="0" w:color="auto"/>
              <w:left w:val="single" w:sz="12" w:space="0" w:color="auto"/>
              <w:bottom w:val="single" w:sz="12" w:space="0" w:color="auto"/>
              <w:right w:val="single" w:sz="12" w:space="0" w:color="auto"/>
            </w:tcBorders>
            <w:vAlign w:val="center"/>
          </w:tcPr>
          <w:p w:rsidR="008526E7" w:rsidRDefault="00052B0B">
            <w:pPr>
              <w:spacing w:line="320" w:lineRule="exact"/>
              <w:rPr>
                <w:rFonts w:ascii="仿宋_GB2312" w:eastAsia="仿宋_GB2312" w:hAnsi="仿宋"/>
                <w:sz w:val="28"/>
                <w:szCs w:val="28"/>
              </w:rPr>
            </w:pPr>
            <w:r>
              <w:rPr>
                <w:rFonts w:ascii="仿宋_GB2312" w:eastAsia="仿宋_GB2312" w:hAnsi="仿宋" w:hint="eastAsia"/>
                <w:sz w:val="28"/>
                <w:szCs w:val="28"/>
              </w:rPr>
              <w:t>上海市教育委员会：</w:t>
            </w:r>
          </w:p>
          <w:p w:rsidR="008526E7" w:rsidRDefault="008526E7">
            <w:pPr>
              <w:spacing w:line="320" w:lineRule="exact"/>
              <w:rPr>
                <w:rFonts w:ascii="仿宋_GB2312" w:eastAsia="仿宋_GB2312" w:hAnsi="仿宋"/>
                <w:sz w:val="28"/>
                <w:szCs w:val="28"/>
              </w:rPr>
            </w:pPr>
          </w:p>
        </w:tc>
      </w:tr>
    </w:tbl>
    <w:p w:rsidR="008526E7" w:rsidRDefault="00052B0B">
      <w:pPr>
        <w:spacing w:line="460" w:lineRule="exact"/>
        <w:rPr>
          <w:rFonts w:ascii="黑体" w:eastAsia="黑体" w:cs="仿宋_GB2312"/>
          <w:sz w:val="32"/>
          <w:szCs w:val="32"/>
        </w:rPr>
      </w:pPr>
      <w:r>
        <w:rPr>
          <w:rFonts w:ascii="黑体" w:eastAsia="黑体" w:cs="仿宋_GB2312" w:hint="eastAsia"/>
          <w:sz w:val="32"/>
          <w:szCs w:val="32"/>
        </w:rPr>
        <w:t>附件4</w:t>
      </w:r>
    </w:p>
    <w:p w:rsidR="008526E7" w:rsidRDefault="008526E7">
      <w:pPr>
        <w:spacing w:line="460" w:lineRule="exact"/>
        <w:rPr>
          <w:rFonts w:ascii="黑体" w:eastAsia="黑体"/>
          <w:sz w:val="32"/>
          <w:szCs w:val="32"/>
        </w:rPr>
      </w:pPr>
    </w:p>
    <w:p w:rsidR="008526E7" w:rsidRDefault="00052B0B">
      <w:pPr>
        <w:spacing w:after="100" w:afterAutospacing="1" w:line="460" w:lineRule="exact"/>
        <w:jc w:val="center"/>
        <w:rPr>
          <w:rFonts w:ascii="方正小标宋简体" w:eastAsia="方正小标宋简体" w:hAnsi="华文中宋" w:cs="华文中宋"/>
          <w:bCs/>
          <w:sz w:val="38"/>
          <w:szCs w:val="38"/>
        </w:rPr>
      </w:pPr>
      <w:r>
        <w:rPr>
          <w:rFonts w:ascii="方正小标宋简体" w:eastAsia="方正小标宋简体" w:hAnsi="华文中宋" w:cs="华文中宋" w:hint="eastAsia"/>
          <w:bCs/>
          <w:sz w:val="38"/>
          <w:szCs w:val="38"/>
        </w:rPr>
        <w:t>2026年上海市普通高校春季考试招生工作日程简表</w:t>
      </w:r>
    </w:p>
    <w:p w:rsidR="008526E7" w:rsidRDefault="008526E7" w:rsidP="008E0326">
      <w:pPr>
        <w:spacing w:beforeLines="50"/>
        <w:rPr>
          <w:vanish/>
          <w:szCs w:val="2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6"/>
        <w:gridCol w:w="6294"/>
      </w:tblGrid>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340" w:lineRule="exact"/>
              <w:jc w:val="center"/>
              <w:rPr>
                <w:rFonts w:ascii="仿宋_GB2312" w:eastAsia="仿宋_GB2312" w:hAnsi="仿宋"/>
                <w:b/>
                <w:sz w:val="28"/>
                <w:szCs w:val="28"/>
              </w:rPr>
            </w:pPr>
            <w:r>
              <w:rPr>
                <w:rFonts w:ascii="仿宋_GB2312" w:eastAsia="仿宋_GB2312" w:hAnsi="仿宋" w:hint="eastAsia"/>
                <w:b/>
                <w:sz w:val="28"/>
                <w:szCs w:val="28"/>
              </w:rPr>
              <w:t>时  间</w:t>
            </w:r>
          </w:p>
        </w:tc>
        <w:tc>
          <w:tcPr>
            <w:tcW w:w="6294" w:type="dxa"/>
            <w:tcBorders>
              <w:top w:val="single" w:sz="4" w:space="0" w:color="auto"/>
              <w:left w:val="nil"/>
              <w:bottom w:val="single" w:sz="4" w:space="0" w:color="auto"/>
              <w:right w:val="single" w:sz="4" w:space="0" w:color="auto"/>
            </w:tcBorders>
            <w:vAlign w:val="center"/>
          </w:tcPr>
          <w:p w:rsidR="008526E7" w:rsidRDefault="00052B0B">
            <w:pPr>
              <w:spacing w:line="340" w:lineRule="exact"/>
              <w:jc w:val="center"/>
              <w:rPr>
                <w:rFonts w:ascii="仿宋_GB2312" w:eastAsia="仿宋_GB2312" w:hAnsi="仿宋"/>
                <w:b/>
                <w:sz w:val="28"/>
                <w:szCs w:val="28"/>
              </w:rPr>
            </w:pPr>
            <w:r>
              <w:rPr>
                <w:rFonts w:ascii="仿宋_GB2312" w:eastAsia="仿宋_GB2312" w:hAnsi="仿宋" w:hint="eastAsia"/>
                <w:b/>
                <w:sz w:val="28"/>
                <w:szCs w:val="28"/>
              </w:rPr>
              <w:t>工 作 内 容</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340" w:lineRule="exact"/>
              <w:jc w:val="center"/>
              <w:rPr>
                <w:rFonts w:ascii="仿宋_GB2312" w:eastAsia="仿宋_GB2312" w:hAnsi="仿宋"/>
                <w:sz w:val="28"/>
                <w:szCs w:val="28"/>
              </w:rPr>
            </w:pPr>
            <w:r>
              <w:rPr>
                <w:rFonts w:ascii="仿宋_GB2312" w:eastAsia="仿宋_GB2312" w:hAnsi="仿宋" w:hint="eastAsia"/>
                <w:sz w:val="28"/>
                <w:szCs w:val="28"/>
              </w:rPr>
              <w:t>2025年12月上旬</w:t>
            </w:r>
          </w:p>
        </w:tc>
        <w:tc>
          <w:tcPr>
            <w:tcW w:w="6294" w:type="dxa"/>
            <w:tcBorders>
              <w:top w:val="single" w:sz="4" w:space="0" w:color="auto"/>
              <w:left w:val="nil"/>
              <w:bottom w:val="single" w:sz="4" w:space="0" w:color="auto"/>
              <w:right w:val="single" w:sz="4" w:space="0" w:color="auto"/>
            </w:tcBorders>
            <w:vAlign w:val="center"/>
          </w:tcPr>
          <w:p w:rsidR="008526E7" w:rsidRDefault="00052B0B">
            <w:pPr>
              <w:spacing w:line="340" w:lineRule="exact"/>
              <w:jc w:val="left"/>
              <w:rPr>
                <w:rFonts w:ascii="仿宋_GB2312" w:eastAsia="仿宋_GB2312" w:hAnsi="仿宋"/>
                <w:sz w:val="28"/>
                <w:szCs w:val="28"/>
              </w:rPr>
            </w:pPr>
            <w:r>
              <w:rPr>
                <w:rFonts w:ascii="仿宋_GB2312" w:eastAsia="仿宋_GB2312" w:hAnsi="仿宋" w:hint="eastAsia"/>
                <w:sz w:val="28"/>
                <w:szCs w:val="28"/>
              </w:rPr>
              <w:t>各校上报春季考试招生章程</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spacing w:line="340" w:lineRule="exact"/>
              <w:jc w:val="center"/>
              <w:rPr>
                <w:rFonts w:ascii="仿宋_GB2312" w:eastAsia="仿宋_GB2312" w:hAnsi="仿宋"/>
                <w:sz w:val="28"/>
                <w:szCs w:val="28"/>
              </w:rPr>
            </w:pPr>
            <w:r>
              <w:rPr>
                <w:rFonts w:ascii="仿宋_GB2312" w:eastAsia="仿宋_GB2312" w:hAnsi="仿宋" w:hint="eastAsia"/>
                <w:sz w:val="28"/>
                <w:szCs w:val="28"/>
              </w:rPr>
              <w:t>2025年12月底前</w:t>
            </w:r>
          </w:p>
        </w:tc>
        <w:tc>
          <w:tcPr>
            <w:tcW w:w="6294" w:type="dxa"/>
            <w:tcBorders>
              <w:top w:val="single" w:sz="4" w:space="0" w:color="auto"/>
              <w:left w:val="nil"/>
              <w:bottom w:val="single" w:sz="4" w:space="0" w:color="auto"/>
              <w:right w:val="single" w:sz="4" w:space="0" w:color="auto"/>
            </w:tcBorders>
            <w:vAlign w:val="center"/>
          </w:tcPr>
          <w:p w:rsidR="008526E7" w:rsidRDefault="00052B0B">
            <w:pPr>
              <w:spacing w:line="340" w:lineRule="exact"/>
              <w:jc w:val="left"/>
              <w:rPr>
                <w:rFonts w:ascii="仿宋_GB2312" w:eastAsia="仿宋_GB2312" w:hAnsi="仿宋"/>
                <w:sz w:val="28"/>
                <w:szCs w:val="28"/>
              </w:rPr>
            </w:pPr>
            <w:r>
              <w:rPr>
                <w:rFonts w:ascii="仿宋_GB2312" w:eastAsia="仿宋_GB2312" w:hAnsi="仿宋" w:hint="eastAsia"/>
                <w:sz w:val="28"/>
                <w:szCs w:val="28"/>
              </w:rPr>
              <w:t>各校向社会公布经审核的春季考试招生章程，同时在市教委网站公布，招生计划也须在市教育考试院网站公布</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2026年1月3日前</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各校报送院校自主测试方案</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2026年1月3-5日</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全市统一文化考试</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2026年1月下旬</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公布统一文化考试成绩及志愿填报最低控制线</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2026年1月底</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符合资格的考生可通过“上海招考热线”网站填报志愿</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highlight w:val="yellow"/>
              </w:rPr>
            </w:pPr>
            <w:r>
              <w:rPr>
                <w:rFonts w:ascii="仿宋_GB2312" w:eastAsia="仿宋_GB2312" w:hAnsi="仿宋" w:hint="eastAsia"/>
                <w:sz w:val="28"/>
                <w:szCs w:val="28"/>
              </w:rPr>
              <w:t>2026年2月5日</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各校公布自主测试资格线及测试安排</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highlight w:val="yellow"/>
              </w:rPr>
            </w:pPr>
            <w:r>
              <w:rPr>
                <w:rFonts w:ascii="仿宋_GB2312" w:eastAsia="仿宋_GB2312" w:hAnsi="仿宋" w:hint="eastAsia"/>
                <w:sz w:val="28"/>
                <w:szCs w:val="28"/>
              </w:rPr>
              <w:t>2026年2月6-7日</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获得院校自主测试资格的考生须在院校网站选择测试时间和地点</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2026年2月28日-3月1日</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各校组织自主测试</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2026年3月4日前</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各校公布自主测试成绩</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2026年3月4日</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各校公布预录取和候补资格考生名单</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2026年3月6-7日</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考生按照春招实施办法的相关录取规则网上办理录取专业信息登记</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40" w:lineRule="exact"/>
              <w:jc w:val="center"/>
              <w:rPr>
                <w:rFonts w:ascii="仿宋_GB2312" w:eastAsia="仿宋_GB2312" w:hAnsi="仿宋"/>
                <w:sz w:val="28"/>
                <w:szCs w:val="28"/>
              </w:rPr>
            </w:pPr>
            <w:r>
              <w:rPr>
                <w:rFonts w:ascii="仿宋_GB2312" w:eastAsia="仿宋_GB2312" w:hAnsi="仿宋" w:hint="eastAsia"/>
                <w:sz w:val="28"/>
                <w:szCs w:val="28"/>
              </w:rPr>
              <w:t>2026年3月9-13日</w:t>
            </w:r>
          </w:p>
        </w:tc>
        <w:tc>
          <w:tcPr>
            <w:tcW w:w="6294" w:type="dxa"/>
            <w:tcBorders>
              <w:top w:val="single" w:sz="4" w:space="0" w:color="auto"/>
              <w:left w:val="nil"/>
              <w:bottom w:val="single" w:sz="4" w:space="0" w:color="auto"/>
              <w:right w:val="single" w:sz="4" w:space="0" w:color="auto"/>
            </w:tcBorders>
            <w:vAlign w:val="center"/>
          </w:tcPr>
          <w:p w:rsidR="008526E7" w:rsidRDefault="00052B0B">
            <w:pPr>
              <w:widowControl/>
              <w:spacing w:line="34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各校网上公示最终录取考生名单，并完成录取工作</w:t>
            </w:r>
          </w:p>
        </w:tc>
      </w:tr>
      <w:tr w:rsidR="008526E7">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2026年9月</w:t>
            </w:r>
          </w:p>
        </w:tc>
        <w:tc>
          <w:tcPr>
            <w:tcW w:w="6294" w:type="dxa"/>
            <w:tcBorders>
              <w:top w:val="single" w:sz="4" w:space="0" w:color="auto"/>
              <w:left w:val="single" w:sz="4" w:space="0" w:color="auto"/>
              <w:bottom w:val="single" w:sz="4" w:space="0" w:color="auto"/>
              <w:right w:val="single" w:sz="4" w:space="0" w:color="auto"/>
            </w:tcBorders>
            <w:vAlign w:val="center"/>
          </w:tcPr>
          <w:p w:rsidR="008526E7" w:rsidRDefault="00052B0B">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新生正式入学</w:t>
            </w:r>
          </w:p>
        </w:tc>
      </w:tr>
    </w:tbl>
    <w:p w:rsidR="008526E7" w:rsidRDefault="008526E7">
      <w:pPr>
        <w:spacing w:line="540" w:lineRule="exact"/>
        <w:jc w:val="left"/>
        <w:rPr>
          <w:rFonts w:ascii="仿宋_GB2312" w:eastAsia="仿宋_GB2312"/>
          <w:sz w:val="30"/>
          <w:szCs w:val="30"/>
        </w:rPr>
      </w:pPr>
    </w:p>
    <w:p w:rsidR="00FF501A" w:rsidRDefault="00FF501A" w:rsidP="008E0326">
      <w:pPr>
        <w:pStyle w:val="21"/>
        <w:autoSpaceDE w:val="0"/>
        <w:spacing w:beforeLines="100" w:after="0" w:line="560" w:lineRule="exact"/>
        <w:rPr>
          <w:rFonts w:ascii="仿宋_GB2312" w:eastAsia="仿宋_GB2312"/>
          <w:sz w:val="30"/>
          <w:szCs w:val="30"/>
        </w:rPr>
        <w:sectPr w:rsidR="00FF501A" w:rsidSect="008526E7">
          <w:footerReference w:type="even" r:id="rId8"/>
          <w:footerReference w:type="default" r:id="rId9"/>
          <w:pgSz w:w="11906" w:h="16838"/>
          <w:pgMar w:top="2098" w:right="1508" w:bottom="1714" w:left="1520" w:header="851" w:footer="1531" w:gutter="57"/>
          <w:cols w:space="425"/>
          <w:docGrid w:type="lines" w:linePitch="312"/>
        </w:sectPr>
      </w:pPr>
    </w:p>
    <w:p w:rsidR="008526E7" w:rsidRDefault="008526E7" w:rsidP="008E0326">
      <w:pPr>
        <w:pStyle w:val="21"/>
        <w:autoSpaceDE w:val="0"/>
        <w:spacing w:beforeLines="100" w:after="0" w:line="560" w:lineRule="exact"/>
        <w:rPr>
          <w:rFonts w:ascii="仿宋_GB2312" w:eastAsia="仿宋_GB2312"/>
          <w:sz w:val="30"/>
          <w:szCs w:val="30"/>
        </w:rPr>
      </w:pPr>
    </w:p>
    <w:p w:rsidR="008526E7" w:rsidRDefault="008526E7">
      <w:pPr>
        <w:adjustRightInd w:val="0"/>
        <w:snapToGrid w:val="0"/>
        <w:spacing w:line="560" w:lineRule="exact"/>
        <w:rPr>
          <w:rFonts w:ascii="仿宋_GB2312" w:eastAsia="仿宋_GB2312"/>
          <w:sz w:val="30"/>
          <w:szCs w:val="30"/>
        </w:rPr>
      </w:pPr>
    </w:p>
    <w:p w:rsidR="008526E7" w:rsidRDefault="008526E7">
      <w:pPr>
        <w:adjustRightInd w:val="0"/>
        <w:snapToGrid w:val="0"/>
        <w:spacing w:line="500" w:lineRule="exact"/>
        <w:rPr>
          <w:rFonts w:ascii="仿宋_GB2312" w:eastAsia="仿宋_GB2312"/>
          <w:sz w:val="30"/>
          <w:szCs w:val="30"/>
        </w:rPr>
      </w:pPr>
    </w:p>
    <w:tbl>
      <w:tblPr>
        <w:tblpPr w:leftFromText="180" w:rightFromText="180" w:vertAnchor="text" w:horzAnchor="margin" w:tblpY="97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785360" w:rsidTr="00785360">
        <w:tc>
          <w:tcPr>
            <w:tcW w:w="9037" w:type="dxa"/>
            <w:gridSpan w:val="3"/>
            <w:tcBorders>
              <w:top w:val="single" w:sz="12" w:space="0" w:color="auto"/>
              <w:left w:val="nil"/>
              <w:bottom w:val="single" w:sz="4" w:space="0" w:color="auto"/>
              <w:right w:val="nil"/>
            </w:tcBorders>
          </w:tcPr>
          <w:p w:rsidR="00785360" w:rsidRDefault="00785360" w:rsidP="00785360">
            <w:pPr>
              <w:spacing w:line="560" w:lineRule="exact"/>
              <w:ind w:firstLineChars="100" w:firstLine="280"/>
              <w:rPr>
                <w:rFonts w:ascii="黑体" w:eastAsia="黑体"/>
                <w:sz w:val="28"/>
                <w:szCs w:val="28"/>
              </w:rPr>
            </w:pPr>
            <w:r>
              <w:rPr>
                <w:rFonts w:ascii="仿宋_GB2312" w:eastAsia="仿宋_GB2312" w:hint="eastAsia"/>
                <w:sz w:val="28"/>
                <w:szCs w:val="28"/>
              </w:rPr>
              <w:t>抄送：教育部高校学生司。</w:t>
            </w:r>
          </w:p>
        </w:tc>
      </w:tr>
      <w:tr w:rsidR="00785360" w:rsidTr="00785360">
        <w:tc>
          <w:tcPr>
            <w:tcW w:w="4068" w:type="dxa"/>
            <w:tcBorders>
              <w:left w:val="nil"/>
              <w:bottom w:val="single" w:sz="12" w:space="0" w:color="auto"/>
              <w:right w:val="nil"/>
            </w:tcBorders>
          </w:tcPr>
          <w:p w:rsidR="00785360" w:rsidRDefault="00785360" w:rsidP="00785360">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785360" w:rsidRDefault="00785360" w:rsidP="00785360">
            <w:pPr>
              <w:spacing w:line="560" w:lineRule="exact"/>
              <w:jc w:val="right"/>
              <w:rPr>
                <w:rFonts w:ascii="黑体" w:eastAsia="黑体"/>
                <w:sz w:val="28"/>
                <w:szCs w:val="28"/>
              </w:rPr>
            </w:pPr>
            <w:r>
              <w:rPr>
                <w:rFonts w:ascii="仿宋_GB2312" w:eastAsia="仿宋_GB2312" w:hint="eastAsia"/>
                <w:sz w:val="28"/>
                <w:szCs w:val="28"/>
              </w:rPr>
              <w:t>2025年11月12日印发</w:t>
            </w:r>
          </w:p>
        </w:tc>
        <w:tc>
          <w:tcPr>
            <w:tcW w:w="289" w:type="dxa"/>
            <w:tcBorders>
              <w:left w:val="nil"/>
              <w:bottom w:val="single" w:sz="12" w:space="0" w:color="auto"/>
              <w:right w:val="nil"/>
            </w:tcBorders>
          </w:tcPr>
          <w:p w:rsidR="00785360" w:rsidRDefault="00785360" w:rsidP="00785360">
            <w:pPr>
              <w:spacing w:line="560" w:lineRule="exact"/>
              <w:ind w:rightChars="171" w:right="359"/>
              <w:jc w:val="right"/>
              <w:rPr>
                <w:rFonts w:ascii="黑体" w:eastAsia="黑体"/>
                <w:sz w:val="28"/>
                <w:szCs w:val="28"/>
              </w:rPr>
            </w:pPr>
          </w:p>
        </w:tc>
      </w:tr>
    </w:tbl>
    <w:p w:rsidR="008526E7" w:rsidRDefault="008526E7">
      <w:pPr>
        <w:spacing w:line="560" w:lineRule="exact"/>
        <w:rPr>
          <w:rFonts w:ascii="仿宋_GB2312" w:eastAsia="仿宋_GB2312" w:hAnsi="仿宋_GB2312"/>
          <w:sz w:val="30"/>
          <w:szCs w:val="30"/>
        </w:rPr>
      </w:pPr>
    </w:p>
    <w:sectPr w:rsidR="008526E7" w:rsidSect="008526E7">
      <w:footerReference w:type="default" r:id="rId10"/>
      <w:pgSz w:w="11906" w:h="16838"/>
      <w:pgMar w:top="2098" w:right="1508" w:bottom="1714" w:left="1520" w:header="851" w:footer="1531"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401" w:rsidRDefault="00347401" w:rsidP="008526E7">
      <w:r>
        <w:separator/>
      </w:r>
    </w:p>
  </w:endnote>
  <w:endnote w:type="continuationSeparator" w:id="0">
    <w:p w:rsidR="00347401" w:rsidRDefault="00347401" w:rsidP="00852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E7" w:rsidRDefault="00D53C7B">
    <w:pPr>
      <w:pStyle w:val="a5"/>
      <w:framePr w:wrap="around" w:vAnchor="text" w:hAnchor="margin" w:xAlign="outside" w:y="1"/>
      <w:rPr>
        <w:rStyle w:val="a7"/>
      </w:rPr>
    </w:pPr>
    <w:r>
      <w:rPr>
        <w:rStyle w:val="a7"/>
      </w:rPr>
      <w:fldChar w:fldCharType="begin"/>
    </w:r>
    <w:r w:rsidR="00052B0B">
      <w:rPr>
        <w:rStyle w:val="a7"/>
      </w:rPr>
      <w:instrText xml:space="preserve">PAGE  </w:instrText>
    </w:r>
    <w:r>
      <w:rPr>
        <w:rStyle w:val="a7"/>
      </w:rPr>
      <w:fldChar w:fldCharType="separate"/>
    </w:r>
    <w:r w:rsidR="00052B0B">
      <w:rPr>
        <w:rStyle w:val="a7"/>
      </w:rPr>
      <w:t>1</w:t>
    </w:r>
    <w:r>
      <w:rPr>
        <w:rStyle w:val="a7"/>
      </w:rPr>
      <w:fldChar w:fldCharType="end"/>
    </w:r>
  </w:p>
  <w:p w:rsidR="008526E7" w:rsidRDefault="008526E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E7" w:rsidRDefault="00052B0B">
    <w:pPr>
      <w:pStyle w:val="a5"/>
      <w:framePr w:wrap="around" w:vAnchor="text" w:hAnchor="margin" w:xAlign="outside" w:y="1"/>
      <w:rPr>
        <w:rStyle w:val="a7"/>
        <w:rFonts w:ascii="宋体" w:hAnsi="宋体"/>
        <w:sz w:val="28"/>
      </w:rPr>
    </w:pPr>
    <w:r>
      <w:rPr>
        <w:rStyle w:val="a7"/>
        <w:rFonts w:ascii="宋体" w:hAnsi="宋体" w:hint="eastAsia"/>
        <w:sz w:val="28"/>
      </w:rPr>
      <w:t xml:space="preserve">—  </w:t>
    </w:r>
    <w:r w:rsidR="00D53C7B">
      <w:rPr>
        <w:rStyle w:val="a7"/>
        <w:rFonts w:ascii="宋体" w:hAnsi="宋体"/>
        <w:sz w:val="28"/>
      </w:rPr>
      <w:fldChar w:fldCharType="begin"/>
    </w:r>
    <w:r>
      <w:rPr>
        <w:rStyle w:val="a7"/>
        <w:rFonts w:ascii="宋体" w:hAnsi="宋体"/>
        <w:sz w:val="28"/>
      </w:rPr>
      <w:instrText xml:space="preserve">PAGE  </w:instrText>
    </w:r>
    <w:r w:rsidR="00D53C7B">
      <w:rPr>
        <w:rStyle w:val="a7"/>
        <w:rFonts w:ascii="宋体" w:hAnsi="宋体"/>
        <w:sz w:val="28"/>
      </w:rPr>
      <w:fldChar w:fldCharType="separate"/>
    </w:r>
    <w:r w:rsidR="00347401">
      <w:rPr>
        <w:rStyle w:val="a7"/>
        <w:rFonts w:ascii="宋体" w:hAnsi="宋体"/>
        <w:noProof/>
        <w:sz w:val="28"/>
      </w:rPr>
      <w:t>1</w:t>
    </w:r>
    <w:r w:rsidR="00D53C7B">
      <w:rPr>
        <w:rStyle w:val="a7"/>
        <w:rFonts w:ascii="宋体" w:hAnsi="宋体"/>
        <w:sz w:val="28"/>
      </w:rPr>
      <w:fldChar w:fldCharType="end"/>
    </w:r>
    <w:r>
      <w:rPr>
        <w:rStyle w:val="a7"/>
        <w:rFonts w:ascii="宋体" w:hAnsi="宋体" w:hint="eastAsia"/>
        <w:sz w:val="28"/>
      </w:rPr>
      <w:t xml:space="preserve">  —</w:t>
    </w:r>
  </w:p>
  <w:p w:rsidR="008526E7" w:rsidRDefault="008526E7">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E7" w:rsidRDefault="00D53C7B">
    <w:pPr>
      <w:pStyle w:val="a5"/>
      <w:framePr w:wrap="around" w:vAnchor="text" w:hAnchor="margin" w:xAlign="outside" w:y="1"/>
      <w:rPr>
        <w:rStyle w:val="a7"/>
      </w:rPr>
    </w:pPr>
    <w:r>
      <w:rPr>
        <w:rStyle w:val="a7"/>
      </w:rPr>
      <w:fldChar w:fldCharType="begin"/>
    </w:r>
    <w:r w:rsidR="00052B0B">
      <w:rPr>
        <w:rStyle w:val="a7"/>
      </w:rPr>
      <w:instrText xml:space="preserve">PAGE  </w:instrText>
    </w:r>
    <w:r>
      <w:rPr>
        <w:rStyle w:val="a7"/>
      </w:rPr>
      <w:fldChar w:fldCharType="separate"/>
    </w:r>
    <w:r w:rsidR="00052B0B">
      <w:rPr>
        <w:rStyle w:val="a7"/>
      </w:rPr>
      <w:t>1</w:t>
    </w:r>
    <w:r>
      <w:rPr>
        <w:rStyle w:val="a7"/>
      </w:rPr>
      <w:fldChar w:fldCharType="end"/>
    </w:r>
  </w:p>
  <w:p w:rsidR="008526E7" w:rsidRDefault="008526E7">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E7" w:rsidRDefault="00052B0B">
    <w:pPr>
      <w:pStyle w:val="a5"/>
      <w:framePr w:wrap="around" w:vAnchor="text" w:hAnchor="margin" w:xAlign="outside" w:y="1"/>
      <w:ind w:leftChars="200" w:left="420" w:rightChars="200" w:right="420"/>
      <w:rPr>
        <w:rStyle w:val="a7"/>
        <w:rFonts w:ascii="宋体" w:hAnsi="宋体"/>
        <w:sz w:val="28"/>
      </w:rPr>
    </w:pPr>
    <w:r>
      <w:rPr>
        <w:rStyle w:val="a7"/>
        <w:rFonts w:ascii="宋体" w:hAnsi="宋体" w:hint="eastAsia"/>
        <w:sz w:val="28"/>
      </w:rPr>
      <w:t xml:space="preserve">—  </w:t>
    </w:r>
    <w:r w:rsidR="00D53C7B">
      <w:rPr>
        <w:rStyle w:val="a7"/>
        <w:rFonts w:ascii="宋体" w:hAnsi="宋体"/>
        <w:sz w:val="28"/>
      </w:rPr>
      <w:fldChar w:fldCharType="begin"/>
    </w:r>
    <w:r>
      <w:rPr>
        <w:rStyle w:val="a7"/>
        <w:rFonts w:ascii="宋体" w:hAnsi="宋体"/>
        <w:sz w:val="28"/>
      </w:rPr>
      <w:instrText xml:space="preserve">PAGE  </w:instrText>
    </w:r>
    <w:r w:rsidR="00D53C7B">
      <w:rPr>
        <w:rStyle w:val="a7"/>
        <w:rFonts w:ascii="宋体" w:hAnsi="宋体"/>
        <w:sz w:val="28"/>
      </w:rPr>
      <w:fldChar w:fldCharType="separate"/>
    </w:r>
    <w:r w:rsidR="008E0326">
      <w:rPr>
        <w:rStyle w:val="a7"/>
        <w:rFonts w:ascii="宋体" w:hAnsi="宋体"/>
        <w:noProof/>
        <w:sz w:val="28"/>
      </w:rPr>
      <w:t>13</w:t>
    </w:r>
    <w:r w:rsidR="00D53C7B">
      <w:rPr>
        <w:rStyle w:val="a7"/>
        <w:rFonts w:ascii="宋体" w:hAnsi="宋体"/>
        <w:sz w:val="28"/>
      </w:rPr>
      <w:fldChar w:fldCharType="end"/>
    </w:r>
    <w:r>
      <w:rPr>
        <w:rStyle w:val="a7"/>
        <w:rFonts w:ascii="宋体" w:hAnsi="宋体" w:hint="eastAsia"/>
        <w:sz w:val="28"/>
      </w:rPr>
      <w:t xml:space="preserve">  —</w:t>
    </w:r>
  </w:p>
  <w:p w:rsidR="008526E7" w:rsidRDefault="008526E7">
    <w:pPr>
      <w:pStyle w:val="a5"/>
      <w:ind w:right="360" w:firstLine="360"/>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1A" w:rsidRDefault="00FF501A">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401" w:rsidRDefault="00347401" w:rsidP="008526E7">
      <w:r>
        <w:separator/>
      </w:r>
    </w:p>
  </w:footnote>
  <w:footnote w:type="continuationSeparator" w:id="0">
    <w:p w:rsidR="00347401" w:rsidRDefault="00347401" w:rsidP="008526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561D"/>
    <w:rsid w:val="00024907"/>
    <w:rsid w:val="00035F05"/>
    <w:rsid w:val="00052B0B"/>
    <w:rsid w:val="00056EC1"/>
    <w:rsid w:val="00061847"/>
    <w:rsid w:val="00094FC4"/>
    <w:rsid w:val="000C226B"/>
    <w:rsid w:val="000F348C"/>
    <w:rsid w:val="00112C10"/>
    <w:rsid w:val="001351E1"/>
    <w:rsid w:val="001477DA"/>
    <w:rsid w:val="00157E6C"/>
    <w:rsid w:val="00181435"/>
    <w:rsid w:val="00183763"/>
    <w:rsid w:val="001850C9"/>
    <w:rsid w:val="00195104"/>
    <w:rsid w:val="001A1D49"/>
    <w:rsid w:val="001B3025"/>
    <w:rsid w:val="001C0F96"/>
    <w:rsid w:val="001E194D"/>
    <w:rsid w:val="001F5455"/>
    <w:rsid w:val="00252A00"/>
    <w:rsid w:val="00277393"/>
    <w:rsid w:val="00286A3E"/>
    <w:rsid w:val="00294260"/>
    <w:rsid w:val="002A230A"/>
    <w:rsid w:val="002A3CE4"/>
    <w:rsid w:val="002C7F1A"/>
    <w:rsid w:val="002D3402"/>
    <w:rsid w:val="002D4EF5"/>
    <w:rsid w:val="002D71E3"/>
    <w:rsid w:val="002E4AB3"/>
    <w:rsid w:val="00301DA8"/>
    <w:rsid w:val="00303E9B"/>
    <w:rsid w:val="00312076"/>
    <w:rsid w:val="00347154"/>
    <w:rsid w:val="00347401"/>
    <w:rsid w:val="003A166F"/>
    <w:rsid w:val="003A5E66"/>
    <w:rsid w:val="003C2EF3"/>
    <w:rsid w:val="003D3AB4"/>
    <w:rsid w:val="003D6DDA"/>
    <w:rsid w:val="003E4FAD"/>
    <w:rsid w:val="00414340"/>
    <w:rsid w:val="004169F5"/>
    <w:rsid w:val="00422276"/>
    <w:rsid w:val="00444F67"/>
    <w:rsid w:val="004477E0"/>
    <w:rsid w:val="00464227"/>
    <w:rsid w:val="004806AD"/>
    <w:rsid w:val="00484E9B"/>
    <w:rsid w:val="00485FCF"/>
    <w:rsid w:val="00492148"/>
    <w:rsid w:val="004978BF"/>
    <w:rsid w:val="004A7871"/>
    <w:rsid w:val="004A7C58"/>
    <w:rsid w:val="004B14C9"/>
    <w:rsid w:val="004C141B"/>
    <w:rsid w:val="004C47EE"/>
    <w:rsid w:val="004C561D"/>
    <w:rsid w:val="005155AB"/>
    <w:rsid w:val="00553A20"/>
    <w:rsid w:val="005927B4"/>
    <w:rsid w:val="005D6055"/>
    <w:rsid w:val="005E0EB6"/>
    <w:rsid w:val="005F4E0C"/>
    <w:rsid w:val="00606E1D"/>
    <w:rsid w:val="006078B9"/>
    <w:rsid w:val="00611F21"/>
    <w:rsid w:val="00623312"/>
    <w:rsid w:val="006634B4"/>
    <w:rsid w:val="00667B97"/>
    <w:rsid w:val="00672D15"/>
    <w:rsid w:val="00680D53"/>
    <w:rsid w:val="00680FA6"/>
    <w:rsid w:val="006852C3"/>
    <w:rsid w:val="006B4CA1"/>
    <w:rsid w:val="006C28B5"/>
    <w:rsid w:val="006E32CC"/>
    <w:rsid w:val="00701799"/>
    <w:rsid w:val="00702C25"/>
    <w:rsid w:val="0070452F"/>
    <w:rsid w:val="00704548"/>
    <w:rsid w:val="0074038F"/>
    <w:rsid w:val="00743F03"/>
    <w:rsid w:val="00745286"/>
    <w:rsid w:val="00754887"/>
    <w:rsid w:val="00760FBF"/>
    <w:rsid w:val="0078034F"/>
    <w:rsid w:val="00785360"/>
    <w:rsid w:val="007B5579"/>
    <w:rsid w:val="007B7444"/>
    <w:rsid w:val="007D2CE1"/>
    <w:rsid w:val="007D5333"/>
    <w:rsid w:val="007E19B5"/>
    <w:rsid w:val="0080616E"/>
    <w:rsid w:val="008526E7"/>
    <w:rsid w:val="00853BEC"/>
    <w:rsid w:val="00896677"/>
    <w:rsid w:val="008A74FF"/>
    <w:rsid w:val="008B327D"/>
    <w:rsid w:val="008C4A89"/>
    <w:rsid w:val="008E0326"/>
    <w:rsid w:val="008E3D77"/>
    <w:rsid w:val="008F76D4"/>
    <w:rsid w:val="0090062F"/>
    <w:rsid w:val="00906540"/>
    <w:rsid w:val="009337FA"/>
    <w:rsid w:val="009356BA"/>
    <w:rsid w:val="00955071"/>
    <w:rsid w:val="009717CD"/>
    <w:rsid w:val="009855E9"/>
    <w:rsid w:val="0099273C"/>
    <w:rsid w:val="009A5209"/>
    <w:rsid w:val="009D5141"/>
    <w:rsid w:val="009F098D"/>
    <w:rsid w:val="00A060B6"/>
    <w:rsid w:val="00A1280A"/>
    <w:rsid w:val="00A2318C"/>
    <w:rsid w:val="00A25ED1"/>
    <w:rsid w:val="00A31E83"/>
    <w:rsid w:val="00A458A8"/>
    <w:rsid w:val="00A47378"/>
    <w:rsid w:val="00A54208"/>
    <w:rsid w:val="00A577ED"/>
    <w:rsid w:val="00A82097"/>
    <w:rsid w:val="00A97E74"/>
    <w:rsid w:val="00AA2AD8"/>
    <w:rsid w:val="00AA6013"/>
    <w:rsid w:val="00AE3BC4"/>
    <w:rsid w:val="00B03BDD"/>
    <w:rsid w:val="00B36E68"/>
    <w:rsid w:val="00B409C3"/>
    <w:rsid w:val="00B5787D"/>
    <w:rsid w:val="00B83E8E"/>
    <w:rsid w:val="00B840B5"/>
    <w:rsid w:val="00B9283B"/>
    <w:rsid w:val="00BA58FE"/>
    <w:rsid w:val="00BC3863"/>
    <w:rsid w:val="00BD74E8"/>
    <w:rsid w:val="00C006C8"/>
    <w:rsid w:val="00C3432E"/>
    <w:rsid w:val="00C35CC2"/>
    <w:rsid w:val="00C4200D"/>
    <w:rsid w:val="00C452CA"/>
    <w:rsid w:val="00C56E44"/>
    <w:rsid w:val="00C70473"/>
    <w:rsid w:val="00C812F3"/>
    <w:rsid w:val="00CD2925"/>
    <w:rsid w:val="00CD3591"/>
    <w:rsid w:val="00CD68B4"/>
    <w:rsid w:val="00CE0901"/>
    <w:rsid w:val="00CE513C"/>
    <w:rsid w:val="00D0420D"/>
    <w:rsid w:val="00D0710F"/>
    <w:rsid w:val="00D325A2"/>
    <w:rsid w:val="00D50530"/>
    <w:rsid w:val="00D51BBA"/>
    <w:rsid w:val="00D53C7B"/>
    <w:rsid w:val="00D540F3"/>
    <w:rsid w:val="00D57E32"/>
    <w:rsid w:val="00D7185A"/>
    <w:rsid w:val="00D8660D"/>
    <w:rsid w:val="00D86EC0"/>
    <w:rsid w:val="00DA22CE"/>
    <w:rsid w:val="00DA72ED"/>
    <w:rsid w:val="00DD2201"/>
    <w:rsid w:val="00DE3403"/>
    <w:rsid w:val="00E17F41"/>
    <w:rsid w:val="00E22A04"/>
    <w:rsid w:val="00E2708A"/>
    <w:rsid w:val="00E3664F"/>
    <w:rsid w:val="00E45145"/>
    <w:rsid w:val="00E961BB"/>
    <w:rsid w:val="00EA3773"/>
    <w:rsid w:val="00EC1A6C"/>
    <w:rsid w:val="00ED3BF6"/>
    <w:rsid w:val="00EF06AE"/>
    <w:rsid w:val="00EF69E5"/>
    <w:rsid w:val="00F16387"/>
    <w:rsid w:val="00F422AC"/>
    <w:rsid w:val="00F43117"/>
    <w:rsid w:val="00F75C89"/>
    <w:rsid w:val="00F90E73"/>
    <w:rsid w:val="00FE259A"/>
    <w:rsid w:val="00FF501A"/>
    <w:rsid w:val="00FF63C3"/>
    <w:rsid w:val="31476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semiHidden="0"/>
    <w:lsdException w:name="Body Tex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6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8526E7"/>
    <w:pPr>
      <w:spacing w:after="120"/>
      <w:ind w:leftChars="200" w:left="420"/>
    </w:pPr>
  </w:style>
  <w:style w:type="paragraph" w:styleId="a4">
    <w:name w:val="Date"/>
    <w:basedOn w:val="a"/>
    <w:next w:val="a"/>
    <w:link w:val="Char0"/>
    <w:uiPriority w:val="99"/>
    <w:semiHidden/>
    <w:unhideWhenUsed/>
    <w:qFormat/>
    <w:rsid w:val="008526E7"/>
    <w:pPr>
      <w:ind w:leftChars="2500" w:left="100"/>
    </w:pPr>
  </w:style>
  <w:style w:type="paragraph" w:styleId="2">
    <w:name w:val="Body Text Indent 2"/>
    <w:basedOn w:val="a"/>
    <w:link w:val="2Char"/>
    <w:uiPriority w:val="99"/>
    <w:qFormat/>
    <w:rsid w:val="008526E7"/>
    <w:pPr>
      <w:spacing w:after="120" w:line="480" w:lineRule="auto"/>
      <w:ind w:leftChars="200" w:left="420"/>
    </w:pPr>
    <w:rPr>
      <w:rFonts w:ascii="Calibri" w:hAnsi="Calibri"/>
      <w:szCs w:val="22"/>
    </w:rPr>
  </w:style>
  <w:style w:type="paragraph" w:styleId="a5">
    <w:name w:val="footer"/>
    <w:basedOn w:val="a"/>
    <w:rsid w:val="008526E7"/>
    <w:pPr>
      <w:tabs>
        <w:tab w:val="center" w:pos="4153"/>
        <w:tab w:val="right" w:pos="8306"/>
      </w:tabs>
      <w:snapToGrid w:val="0"/>
      <w:jc w:val="left"/>
    </w:pPr>
    <w:rPr>
      <w:sz w:val="18"/>
    </w:rPr>
  </w:style>
  <w:style w:type="paragraph" w:styleId="a6">
    <w:name w:val="header"/>
    <w:basedOn w:val="a"/>
    <w:rsid w:val="008526E7"/>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rsid w:val="008526E7"/>
    <w:pPr>
      <w:spacing w:line="540" w:lineRule="exact"/>
      <w:ind w:firstLineChars="200" w:firstLine="200"/>
      <w:jc w:val="left"/>
    </w:pPr>
    <w:rPr>
      <w:smallCaps/>
      <w:sz w:val="24"/>
      <w:szCs w:val="22"/>
    </w:rPr>
  </w:style>
  <w:style w:type="paragraph" w:styleId="21">
    <w:name w:val="Body Text 2"/>
    <w:basedOn w:val="a"/>
    <w:link w:val="2Char0"/>
    <w:uiPriority w:val="99"/>
    <w:unhideWhenUsed/>
    <w:rsid w:val="008526E7"/>
    <w:pPr>
      <w:spacing w:after="120" w:line="480" w:lineRule="auto"/>
    </w:pPr>
  </w:style>
  <w:style w:type="paragraph" w:styleId="22">
    <w:name w:val="Body Text First Indent 2"/>
    <w:basedOn w:val="a3"/>
    <w:next w:val="a"/>
    <w:link w:val="2Char1"/>
    <w:qFormat/>
    <w:rsid w:val="008526E7"/>
    <w:pPr>
      <w:spacing w:after="0" w:line="360" w:lineRule="auto"/>
      <w:ind w:leftChars="0" w:left="0" w:firstLineChars="200" w:firstLine="600"/>
    </w:pPr>
    <w:rPr>
      <w:rFonts w:ascii="仿宋_GB2312" w:hAnsi="Calibri"/>
      <w:sz w:val="24"/>
      <w:szCs w:val="22"/>
    </w:rPr>
  </w:style>
  <w:style w:type="character" w:styleId="a7">
    <w:name w:val="page number"/>
    <w:basedOn w:val="a0"/>
    <w:rsid w:val="008526E7"/>
  </w:style>
  <w:style w:type="paragraph" w:styleId="a8">
    <w:name w:val="List Paragraph"/>
    <w:basedOn w:val="a"/>
    <w:uiPriority w:val="34"/>
    <w:qFormat/>
    <w:rsid w:val="008526E7"/>
    <w:pPr>
      <w:ind w:firstLineChars="200" w:firstLine="420"/>
    </w:pPr>
    <w:rPr>
      <w:szCs w:val="24"/>
    </w:rPr>
  </w:style>
  <w:style w:type="character" w:customStyle="1" w:styleId="Char">
    <w:name w:val="正文文本缩进 Char"/>
    <w:basedOn w:val="a0"/>
    <w:link w:val="a3"/>
    <w:uiPriority w:val="99"/>
    <w:semiHidden/>
    <w:rsid w:val="008526E7"/>
    <w:rPr>
      <w:kern w:val="2"/>
      <w:sz w:val="21"/>
    </w:rPr>
  </w:style>
  <w:style w:type="character" w:customStyle="1" w:styleId="2Char1">
    <w:name w:val="正文首行缩进 2 Char"/>
    <w:basedOn w:val="Char"/>
    <w:link w:val="22"/>
    <w:rsid w:val="008526E7"/>
    <w:rPr>
      <w:rFonts w:ascii="仿宋_GB2312" w:hAnsi="Calibri"/>
      <w:sz w:val="24"/>
      <w:szCs w:val="22"/>
    </w:rPr>
  </w:style>
  <w:style w:type="character" w:customStyle="1" w:styleId="2Char">
    <w:name w:val="正文文本缩进 2 Char"/>
    <w:basedOn w:val="a0"/>
    <w:link w:val="2"/>
    <w:uiPriority w:val="99"/>
    <w:qFormat/>
    <w:rsid w:val="008526E7"/>
    <w:rPr>
      <w:rFonts w:ascii="Calibri" w:hAnsi="Calibri"/>
      <w:kern w:val="2"/>
      <w:sz w:val="21"/>
      <w:szCs w:val="22"/>
    </w:rPr>
  </w:style>
  <w:style w:type="character" w:customStyle="1" w:styleId="Char0">
    <w:name w:val="日期 Char"/>
    <w:basedOn w:val="a0"/>
    <w:link w:val="a4"/>
    <w:uiPriority w:val="99"/>
    <w:semiHidden/>
    <w:qFormat/>
    <w:rsid w:val="008526E7"/>
    <w:rPr>
      <w:kern w:val="2"/>
      <w:sz w:val="21"/>
    </w:rPr>
  </w:style>
  <w:style w:type="character" w:customStyle="1" w:styleId="2Char0">
    <w:name w:val="正文文本 2 Char"/>
    <w:basedOn w:val="a0"/>
    <w:link w:val="21"/>
    <w:uiPriority w:val="99"/>
    <w:qFormat/>
    <w:rsid w:val="008526E7"/>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84</TotalTime>
  <Pages>14</Pages>
  <Words>960</Words>
  <Characters>5475</Characters>
  <Application>Microsoft Office Word</Application>
  <DocSecurity>0</DocSecurity>
  <Lines>45</Lines>
  <Paragraphs>12</Paragraphs>
  <ScaleCrop>false</ScaleCrop>
  <Company>Microsoft</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张缨</dc:creator>
  <cp:lastModifiedBy>刘瑜</cp:lastModifiedBy>
  <cp:revision>11</cp:revision>
  <cp:lastPrinted>2025-11-12T06:59:00Z</cp:lastPrinted>
  <dcterms:created xsi:type="dcterms:W3CDTF">2025-11-12T06:00:00Z</dcterms:created>
  <dcterms:modified xsi:type="dcterms:W3CDTF">2025-11-18T03:07:00Z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eyJoZGlkIjoiMWVjZTEwMWJkNWQ0ZGNkMDU4YWE1YmYyNGVhZjdmYjcifQ==</vt:lpwstr>
  </property>
  <property fmtid="{D5CDD505-2E9C-101B-9397-08002B2CF9AE}" pid="3" name="KSOProductBuildVer">
    <vt:lpwstr>2052-12.1.0.20305</vt:lpwstr>
  </property>
  <property fmtid="{D5CDD505-2E9C-101B-9397-08002B2CF9AE}" pid="4" name="ICV">
    <vt:lpwstr>260D8988085B475CACAF18ED02CA592F_12</vt:lpwstr>
  </property>
</Properties>
</file>