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 w:line="240" w:lineRule="auto"/>
        <w:jc w:val="left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3</w:t>
      </w:r>
    </w:p>
    <w:p>
      <w:pPr>
        <w:widowControl/>
        <w:spacing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第一/二期供需对接就业育人项目延期结题申请表</w:t>
      </w:r>
    </w:p>
    <w:bookmarkEnd w:id="0"/>
    <w:tbl>
      <w:tblPr>
        <w:tblStyle w:val="4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299"/>
        <w:gridCol w:w="1973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项目立项编号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项目类型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名称</w:t>
            </w:r>
          </w:p>
        </w:tc>
        <w:tc>
          <w:tcPr>
            <w:tcW w:w="22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合作企业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名称</w:t>
            </w:r>
          </w:p>
        </w:tc>
        <w:tc>
          <w:tcPr>
            <w:tcW w:w="2710" w:type="dxa"/>
            <w:noWrap w:val="0"/>
            <w:vAlign w:val="top"/>
          </w:tcPr>
          <w:p>
            <w:pPr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结题日期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年  月  日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现结题日期</w:t>
            </w:r>
          </w:p>
        </w:tc>
        <w:tc>
          <w:tcPr>
            <w:tcW w:w="2710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项目负责人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联系方式</w:t>
            </w:r>
          </w:p>
        </w:tc>
        <w:tc>
          <w:tcPr>
            <w:tcW w:w="2710" w:type="dxa"/>
            <w:noWrap w:val="0"/>
            <w:vAlign w:val="top"/>
          </w:tcPr>
          <w:p>
            <w:pPr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进展情况</w:t>
            </w:r>
          </w:p>
        </w:tc>
        <w:tc>
          <w:tcPr>
            <w:tcW w:w="6982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</w:rPr>
              <w:t>字以内）</w:t>
            </w: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不能按期结题的主客观原因</w:t>
            </w:r>
          </w:p>
        </w:tc>
        <w:tc>
          <w:tcPr>
            <w:tcW w:w="698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</w:rPr>
            </w:pPr>
          </w:p>
          <w:p>
            <w:pP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22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2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82" w:type="dxa"/>
            <w:gridSpan w:val="3"/>
            <w:noWrap w:val="0"/>
            <w:vAlign w:val="top"/>
          </w:tcPr>
          <w:p>
            <w:pPr>
              <w:ind w:firstLine="4080" w:firstLineChars="170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负责人签名：</w:t>
            </w:r>
          </w:p>
          <w:p>
            <w:pPr>
              <w:ind w:firstLine="4080" w:firstLineChars="1700"/>
              <w:rPr>
                <w:rFonts w:hint="eastAsia" w:eastAsia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（学校或二级单位盖章）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82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ind w:firstLine="4080" w:firstLineChars="170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eastAsia="仿宋_GB2312"/>
                <w:color w:val="auto"/>
                <w:sz w:val="24"/>
              </w:rPr>
              <w:t>负责人签名：</w:t>
            </w:r>
          </w:p>
          <w:p>
            <w:pPr>
              <w:ind w:firstLine="4080" w:firstLineChars="170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（企业或分管部门盖章）</w:t>
            </w:r>
          </w:p>
        </w:tc>
      </w:tr>
    </w:tbl>
    <w:p>
      <w:pPr>
        <w:rPr>
          <w:rFonts w:hint="eastAsia" w:eastAsia="仿宋_GB2312"/>
          <w:color w:val="auto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1E98588A"/>
    <w:rsid w:val="1E9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2024-03-14T06:08:00Z</dcterms:created>
  <dc:creator>lxy</dc:creator>
  <cp:lastModifiedBy>lxy</cp:lastModifiedBy>
  <dcterms:modified xsi:type="dcterms:W3CDTF">2024-03-14T06:10:33Z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15AE49AA19DB4FC6BAAFAED5568385E8_11</vt:lpwstr>
  </property>
</Properties>
</file>