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87828" w14:textId="7CD80603" w:rsidR="00B377D3" w:rsidRDefault="00B377D3" w:rsidP="00B377D3">
      <w:pPr>
        <w:spacing w:line="560" w:lineRule="exact"/>
        <w:rPr>
          <w:rStyle w:val="fontstyle01"/>
          <w:rFonts w:ascii="楷体_GB2312" w:eastAsia="楷体_GB2312" w:hint="default"/>
          <w:spacing w:val="-10"/>
          <w:sz w:val="32"/>
          <w:szCs w:val="44"/>
        </w:rPr>
      </w:pPr>
      <w:r>
        <w:rPr>
          <w:rStyle w:val="fontstyle01"/>
          <w:rFonts w:ascii="楷体_GB2312" w:eastAsia="楷体_GB2312" w:hint="default"/>
          <w:spacing w:val="-10"/>
          <w:sz w:val="32"/>
          <w:szCs w:val="44"/>
        </w:rPr>
        <w:t>【军事科学院研究生招生单位巡展之</w:t>
      </w:r>
      <w:r w:rsidR="00046027">
        <w:rPr>
          <w:rStyle w:val="fontstyle01"/>
          <w:rFonts w:ascii="楷体_GB2312" w:eastAsia="楷体_GB2312"/>
          <w:spacing w:val="-10"/>
          <w:sz w:val="32"/>
          <w:szCs w:val="44"/>
        </w:rPr>
        <w:t>四</w:t>
      </w:r>
      <w:r>
        <w:rPr>
          <w:rStyle w:val="fontstyle01"/>
          <w:rFonts w:ascii="楷体_GB2312" w:eastAsia="楷体_GB2312" w:hint="default"/>
          <w:spacing w:val="-10"/>
          <w:sz w:val="32"/>
          <w:szCs w:val="44"/>
        </w:rPr>
        <w:t>】</w:t>
      </w:r>
    </w:p>
    <w:p w14:paraId="41B66881" w14:textId="3298893D" w:rsidR="00A25790" w:rsidRDefault="00F243A8" w:rsidP="00234B2E">
      <w:pPr>
        <w:spacing w:beforeLines="100" w:before="312" w:afterLines="100" w:after="312" w:line="580" w:lineRule="exact"/>
        <w:jc w:val="center"/>
        <w:rPr>
          <w:rFonts w:ascii="方正小标宋简体" w:eastAsia="方正小标宋简体"/>
          <w:sz w:val="48"/>
        </w:rPr>
      </w:pPr>
      <w:r>
        <w:rPr>
          <w:rFonts w:ascii="方正小标宋简体" w:eastAsia="方正小标宋简体" w:hint="eastAsia"/>
          <w:sz w:val="48"/>
        </w:rPr>
        <w:t>军事</w:t>
      </w:r>
      <w:r>
        <w:rPr>
          <w:rFonts w:ascii="方正小标宋简体" w:eastAsia="方正小标宋简体"/>
          <w:sz w:val="48"/>
        </w:rPr>
        <w:t>科学院</w:t>
      </w:r>
      <w:r w:rsidR="00046027">
        <w:rPr>
          <w:rFonts w:ascii="方正小标宋简体" w:eastAsia="方正小标宋简体" w:hint="eastAsia"/>
          <w:sz w:val="48"/>
        </w:rPr>
        <w:t>直属</w:t>
      </w:r>
      <w:proofErr w:type="gramStart"/>
      <w:r w:rsidR="00046027">
        <w:rPr>
          <w:rFonts w:ascii="方正小标宋简体" w:eastAsia="方正小标宋简体" w:hint="eastAsia"/>
          <w:sz w:val="48"/>
        </w:rPr>
        <w:t>单位七</w:t>
      </w:r>
      <w:proofErr w:type="gramEnd"/>
      <w:r w:rsidR="00A25790">
        <w:rPr>
          <w:rFonts w:ascii="方正小标宋简体" w:eastAsia="方正小标宋简体" w:hint="eastAsia"/>
          <w:sz w:val="48"/>
        </w:rPr>
        <w:t>简介</w:t>
      </w:r>
    </w:p>
    <w:p w14:paraId="0DD3EBC4" w14:textId="77777777" w:rsidR="00B377D3" w:rsidRDefault="00E47F07" w:rsidP="00B377D3">
      <w:pPr>
        <w:widowControl/>
        <w:adjustRightInd w:val="0"/>
        <w:snapToGrid w:val="0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 wp14:anchorId="2375FE85" wp14:editId="3D0CADA3">
            <wp:extent cx="5451894" cy="3618131"/>
            <wp:effectExtent l="19050" t="0" r="0" b="0"/>
            <wp:docPr id="1" name="图片 1" descr="E:\2019工作\12 - 招生宣传\各单位上报材料\防化院招生宣传简介\防化\防化\配图\基本情况\主办公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工作\12 - 招生宣传\各单位上报材料\防化院招生宣传简介\防化\防化\配图\基本情况\主办公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462" cy="362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87BF2" w14:textId="6209CA1A" w:rsidR="00A25790" w:rsidRDefault="00046027" w:rsidP="00B377D3">
      <w:pPr>
        <w:widowControl/>
        <w:adjustRightInd w:val="0"/>
        <w:snapToGrid w:val="0"/>
        <w:spacing w:line="579" w:lineRule="exact"/>
        <w:ind w:firstLineChars="200" w:firstLine="640"/>
        <w:rPr>
          <w:rFonts w:ascii="仿宋_GB2312" w:eastAsia="仿宋_GB2312"/>
          <w:sz w:val="32"/>
        </w:rPr>
      </w:pPr>
      <w:r>
        <w:rPr>
          <w:rFonts w:ascii="仿宋_GB2312" w:eastAsia="仿宋_GB2312" w:hint="eastAsia"/>
          <w:sz w:val="32"/>
          <w:szCs w:val="32"/>
        </w:rPr>
        <w:t>直属</w:t>
      </w:r>
      <w:proofErr w:type="gramStart"/>
      <w:r>
        <w:rPr>
          <w:rFonts w:ascii="仿宋_GB2312" w:eastAsia="仿宋_GB2312" w:hint="eastAsia"/>
          <w:sz w:val="32"/>
          <w:szCs w:val="32"/>
        </w:rPr>
        <w:t>单位七</w:t>
      </w:r>
      <w:r w:rsidR="00A25790">
        <w:rPr>
          <w:rFonts w:ascii="仿宋_GB2312" w:eastAsia="仿宋_GB2312" w:hint="eastAsia"/>
          <w:sz w:val="32"/>
          <w:szCs w:val="32"/>
        </w:rPr>
        <w:t>创建</w:t>
      </w:r>
      <w:proofErr w:type="gramEnd"/>
      <w:r w:rsidR="00A25790">
        <w:rPr>
          <w:rFonts w:ascii="仿宋_GB2312" w:eastAsia="仿宋_GB2312" w:hint="eastAsia"/>
          <w:sz w:val="32"/>
          <w:szCs w:val="32"/>
        </w:rPr>
        <w:t>于1954年10</w:t>
      </w:r>
      <w:r w:rsidR="007F0201">
        <w:rPr>
          <w:rFonts w:ascii="仿宋_GB2312" w:eastAsia="仿宋_GB2312" w:hint="eastAsia"/>
          <w:sz w:val="32"/>
          <w:szCs w:val="32"/>
        </w:rPr>
        <w:t>月，</w:t>
      </w:r>
      <w:r w:rsidR="00A25790">
        <w:rPr>
          <w:rFonts w:ascii="仿宋_GB2312" w:eastAsia="仿宋_GB2312" w:hint="eastAsia"/>
          <w:sz w:val="32"/>
          <w:szCs w:val="32"/>
        </w:rPr>
        <w:t>2017年6月转隶军事科学院</w:t>
      </w:r>
      <w:r w:rsidR="00B231E1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直属</w:t>
      </w:r>
      <w:proofErr w:type="gramStart"/>
      <w:r>
        <w:rPr>
          <w:rFonts w:ascii="仿宋_GB2312" w:eastAsia="仿宋_GB2312" w:hint="eastAsia"/>
          <w:sz w:val="32"/>
          <w:szCs w:val="32"/>
        </w:rPr>
        <w:t>单位七</w:t>
      </w:r>
      <w:proofErr w:type="gramEnd"/>
      <w:r w:rsidR="00A25790">
        <w:rPr>
          <w:rFonts w:ascii="仿宋_GB2312" w:eastAsia="仿宋_GB2312" w:hint="eastAsia"/>
          <w:sz w:val="32"/>
          <w:szCs w:val="32"/>
        </w:rPr>
        <w:t>是核生化防护装备与技术综合性</w:t>
      </w:r>
      <w:r w:rsidR="00A25790" w:rsidRPr="007F0201">
        <w:rPr>
          <w:rFonts w:ascii="仿宋_GB2312" w:eastAsia="仿宋_GB2312" w:hint="eastAsia"/>
          <w:sz w:val="32"/>
          <w:szCs w:val="32"/>
        </w:rPr>
        <w:t>科</w:t>
      </w:r>
      <w:r w:rsidR="00A25790">
        <w:rPr>
          <w:rFonts w:ascii="仿宋_GB2312" w:eastAsia="仿宋_GB2312" w:hint="eastAsia"/>
          <w:sz w:val="32"/>
          <w:szCs w:val="32"/>
        </w:rPr>
        <w:t>研机构，</w:t>
      </w:r>
      <w:r w:rsidR="0073607E">
        <w:rPr>
          <w:rFonts w:ascii="仿宋_GB2312" w:eastAsia="仿宋_GB2312" w:hint="eastAsia"/>
          <w:sz w:val="32"/>
        </w:rPr>
        <w:t>主要承担核生化防护领域的基础理论和技术研究，以及化武履约、核生化安保与应急救援</w:t>
      </w:r>
      <w:r w:rsidR="0073607E">
        <w:rPr>
          <w:rFonts w:ascii="仿宋_GB2312" w:eastAsia="仿宋_GB2312" w:hint="eastAsia"/>
          <w:sz w:val="32"/>
          <w:szCs w:val="32"/>
        </w:rPr>
        <w:t>等任务</w:t>
      </w:r>
      <w:r w:rsidR="0073607E">
        <w:rPr>
          <w:rFonts w:ascii="仿宋_GB2312" w:eastAsia="仿宋_GB2312" w:hint="eastAsia"/>
          <w:sz w:val="32"/>
        </w:rPr>
        <w:t>，</w:t>
      </w:r>
      <w:r w:rsidR="00C10B94">
        <w:rPr>
          <w:rFonts w:ascii="仿宋_GB2312" w:eastAsia="仿宋_GB2312" w:hint="eastAsia"/>
          <w:sz w:val="32"/>
          <w:szCs w:val="32"/>
        </w:rPr>
        <w:t>科研布局涉及化学、物理学、生物学、环境科学与工程、材料科学与工程、化学工程与技术、信息与通信工程、军事装备学等领域。</w:t>
      </w:r>
    </w:p>
    <w:p w14:paraId="5E87C02A" w14:textId="5A667081" w:rsidR="00B377D3" w:rsidRDefault="00046027" w:rsidP="00F243A8">
      <w:pPr>
        <w:widowControl/>
        <w:adjustRightInd w:val="0"/>
        <w:snapToGrid w:val="0"/>
        <w:spacing w:afterLines="100" w:after="312" w:line="579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直属</w:t>
      </w:r>
      <w:proofErr w:type="gramStart"/>
      <w:r>
        <w:rPr>
          <w:rFonts w:ascii="仿宋_GB2312" w:eastAsia="仿宋_GB2312" w:hint="eastAsia"/>
          <w:sz w:val="32"/>
          <w:szCs w:val="32"/>
        </w:rPr>
        <w:t>单位七</w:t>
      </w:r>
      <w:r w:rsidR="00C10B94">
        <w:rPr>
          <w:rFonts w:ascii="仿宋_GB2312" w:eastAsia="仿宋_GB2312" w:hint="eastAsia"/>
          <w:sz w:val="32"/>
          <w:szCs w:val="32"/>
        </w:rPr>
        <w:t>现</w:t>
      </w:r>
      <w:proofErr w:type="gramEnd"/>
      <w:r w:rsidR="00C10B94">
        <w:rPr>
          <w:rFonts w:ascii="仿宋_GB2312" w:eastAsia="仿宋_GB2312" w:hint="eastAsia"/>
          <w:sz w:val="32"/>
          <w:szCs w:val="32"/>
        </w:rPr>
        <w:t>为</w:t>
      </w:r>
      <w:r w:rsidR="00F243A8">
        <w:rPr>
          <w:rFonts w:ascii="仿宋_GB2312" w:eastAsia="仿宋_GB2312" w:hint="eastAsia"/>
          <w:sz w:val="32"/>
          <w:szCs w:val="32"/>
        </w:rPr>
        <w:t>军事</w:t>
      </w:r>
      <w:r w:rsidR="00F243A8">
        <w:rPr>
          <w:rFonts w:ascii="仿宋_GB2312" w:eastAsia="仿宋_GB2312"/>
          <w:sz w:val="32"/>
          <w:szCs w:val="32"/>
        </w:rPr>
        <w:t>科学院</w:t>
      </w:r>
      <w:r w:rsidR="005C544D">
        <w:rPr>
          <w:rFonts w:ascii="仿宋_GB2312" w:eastAsia="仿宋_GB2312" w:hint="eastAsia"/>
          <w:sz w:val="32"/>
          <w:szCs w:val="32"/>
        </w:rPr>
        <w:t>兵器科学与技术、核科学与技术2个博士学位</w:t>
      </w:r>
      <w:r w:rsidR="00F243A8">
        <w:rPr>
          <w:rFonts w:ascii="仿宋_GB2312" w:eastAsia="仿宋_GB2312" w:hint="eastAsia"/>
          <w:sz w:val="32"/>
          <w:szCs w:val="32"/>
        </w:rPr>
        <w:t>授权</w:t>
      </w:r>
      <w:r w:rsidR="00F243A8">
        <w:rPr>
          <w:rFonts w:ascii="仿宋_GB2312" w:eastAsia="仿宋_GB2312"/>
          <w:sz w:val="32"/>
          <w:szCs w:val="32"/>
        </w:rPr>
        <w:t>一级学科</w:t>
      </w:r>
      <w:r w:rsidR="00C10B94">
        <w:rPr>
          <w:rFonts w:ascii="仿宋_GB2312" w:eastAsia="仿宋_GB2312" w:hint="eastAsia"/>
          <w:sz w:val="32"/>
          <w:szCs w:val="32"/>
        </w:rPr>
        <w:t>牵头</w:t>
      </w:r>
      <w:r w:rsidR="00C10B94">
        <w:rPr>
          <w:rFonts w:ascii="仿宋_GB2312" w:eastAsia="仿宋_GB2312"/>
          <w:sz w:val="32"/>
          <w:szCs w:val="32"/>
        </w:rPr>
        <w:t>建设单位</w:t>
      </w:r>
      <w:r w:rsidR="00F243A8">
        <w:rPr>
          <w:rFonts w:ascii="仿宋_GB2312" w:eastAsia="仿宋_GB2312"/>
          <w:sz w:val="32"/>
          <w:szCs w:val="32"/>
        </w:rPr>
        <w:t>，</w:t>
      </w:r>
      <w:r w:rsidR="00F243A8">
        <w:rPr>
          <w:rFonts w:ascii="仿宋_GB2312" w:eastAsia="仿宋_GB2312" w:hint="eastAsia"/>
          <w:sz w:val="32"/>
          <w:szCs w:val="32"/>
        </w:rPr>
        <w:t>研究生招生</w:t>
      </w:r>
      <w:r w:rsidR="00F243A8">
        <w:rPr>
          <w:rFonts w:ascii="仿宋_GB2312" w:eastAsia="仿宋_GB2312"/>
          <w:sz w:val="32"/>
          <w:szCs w:val="32"/>
        </w:rPr>
        <w:t>专业涵盖</w:t>
      </w:r>
      <w:r w:rsidR="00F243A8" w:rsidRPr="00F243A8">
        <w:rPr>
          <w:rFonts w:ascii="仿宋_GB2312" w:eastAsia="仿宋_GB2312" w:hint="eastAsia"/>
          <w:sz w:val="32"/>
          <w:szCs w:val="32"/>
        </w:rPr>
        <w:t>核技术及应用</w:t>
      </w:r>
      <w:r w:rsidR="00F243A8">
        <w:rPr>
          <w:rFonts w:ascii="仿宋_GB2312" w:eastAsia="仿宋_GB2312" w:hint="eastAsia"/>
          <w:sz w:val="32"/>
          <w:szCs w:val="32"/>
        </w:rPr>
        <w:t>、</w:t>
      </w:r>
      <w:r w:rsidR="00F243A8" w:rsidRPr="00F243A8">
        <w:rPr>
          <w:rFonts w:ascii="仿宋_GB2312" w:eastAsia="仿宋_GB2312" w:hint="eastAsia"/>
          <w:sz w:val="32"/>
          <w:szCs w:val="32"/>
        </w:rPr>
        <w:t>辐射防护及环境保护</w:t>
      </w:r>
      <w:r w:rsidR="00F243A8">
        <w:rPr>
          <w:rFonts w:ascii="仿宋_GB2312" w:eastAsia="仿宋_GB2312" w:hint="eastAsia"/>
          <w:sz w:val="32"/>
          <w:szCs w:val="32"/>
        </w:rPr>
        <w:t>、</w:t>
      </w:r>
      <w:r w:rsidR="00F243A8" w:rsidRPr="00F243A8">
        <w:rPr>
          <w:rFonts w:ascii="仿宋_GB2312" w:eastAsia="仿宋_GB2312" w:hint="eastAsia"/>
          <w:sz w:val="32"/>
          <w:szCs w:val="32"/>
        </w:rPr>
        <w:t>军事化学与烟火技术</w:t>
      </w:r>
      <w:r w:rsidR="00F243A8">
        <w:rPr>
          <w:rFonts w:ascii="仿宋_GB2312" w:eastAsia="仿宋_GB2312" w:hint="eastAsia"/>
          <w:sz w:val="32"/>
          <w:szCs w:val="32"/>
        </w:rPr>
        <w:t>、</w:t>
      </w:r>
      <w:r w:rsidR="00F243A8">
        <w:rPr>
          <w:rFonts w:ascii="仿宋_GB2312" w:eastAsia="仿宋_GB2312"/>
          <w:sz w:val="32"/>
          <w:szCs w:val="32"/>
        </w:rPr>
        <w:t>药</w:t>
      </w:r>
      <w:r w:rsidR="00C10B94">
        <w:rPr>
          <w:rFonts w:ascii="仿宋_GB2312" w:eastAsia="仿宋_GB2312" w:hint="eastAsia"/>
          <w:sz w:val="32"/>
          <w:szCs w:val="32"/>
        </w:rPr>
        <w:lastRenderedPageBreak/>
        <w:t>理</w:t>
      </w:r>
      <w:r w:rsidR="005C544D">
        <w:rPr>
          <w:rFonts w:ascii="仿宋_GB2312" w:eastAsia="仿宋_GB2312" w:hint="eastAsia"/>
          <w:sz w:val="32"/>
          <w:szCs w:val="32"/>
        </w:rPr>
        <w:t>学、情报</w:t>
      </w:r>
      <w:r w:rsidR="00C10B94">
        <w:rPr>
          <w:rFonts w:ascii="仿宋_GB2312" w:eastAsia="仿宋_GB2312" w:hint="eastAsia"/>
          <w:sz w:val="32"/>
          <w:szCs w:val="32"/>
        </w:rPr>
        <w:t>学</w:t>
      </w:r>
      <w:r w:rsidR="005C544D">
        <w:rPr>
          <w:rFonts w:ascii="仿宋_GB2312" w:eastAsia="仿宋_GB2312" w:hint="eastAsia"/>
          <w:sz w:val="32"/>
          <w:szCs w:val="32"/>
        </w:rPr>
        <w:t>等5个</w:t>
      </w:r>
      <w:r w:rsidR="00F243A8">
        <w:rPr>
          <w:rFonts w:ascii="仿宋_GB2312" w:eastAsia="仿宋_GB2312" w:hint="eastAsia"/>
          <w:sz w:val="32"/>
          <w:szCs w:val="32"/>
        </w:rPr>
        <w:t>二级</w:t>
      </w:r>
      <w:r w:rsidR="00F243A8">
        <w:rPr>
          <w:rFonts w:ascii="仿宋_GB2312" w:eastAsia="仿宋_GB2312"/>
          <w:sz w:val="32"/>
          <w:szCs w:val="32"/>
        </w:rPr>
        <w:t>学科</w:t>
      </w:r>
      <w:r w:rsidR="00F243A8">
        <w:rPr>
          <w:rFonts w:ascii="仿宋_GB2312" w:eastAsia="仿宋_GB2312" w:hint="eastAsia"/>
          <w:sz w:val="32"/>
          <w:szCs w:val="32"/>
        </w:rPr>
        <w:t>，并</w:t>
      </w:r>
      <w:r w:rsidR="004B19D8">
        <w:rPr>
          <w:rFonts w:ascii="仿宋_GB2312" w:eastAsia="仿宋_GB2312" w:hint="eastAsia"/>
          <w:sz w:val="32"/>
          <w:szCs w:val="32"/>
        </w:rPr>
        <w:t>设有</w:t>
      </w:r>
      <w:r w:rsidR="004B19D8">
        <w:rPr>
          <w:rFonts w:ascii="仿宋_GB2312" w:eastAsia="仿宋_GB2312"/>
          <w:sz w:val="32"/>
          <w:szCs w:val="32"/>
        </w:rPr>
        <w:t>兵器科学与技术、核科学与技术2个博士后科研流动站</w:t>
      </w:r>
      <w:r w:rsidR="00F243A8">
        <w:rPr>
          <w:rFonts w:ascii="仿宋_GB2312" w:eastAsia="仿宋_GB2312" w:hint="eastAsia"/>
          <w:sz w:val="32"/>
          <w:szCs w:val="32"/>
        </w:rPr>
        <w:t>。</w:t>
      </w:r>
    </w:p>
    <w:tbl>
      <w:tblPr>
        <w:tblStyle w:val="ac"/>
        <w:tblW w:w="9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685"/>
      </w:tblGrid>
      <w:tr w:rsidR="00B377D3" w14:paraId="241C9D04" w14:textId="77777777" w:rsidTr="00B377D3">
        <w:tc>
          <w:tcPr>
            <w:tcW w:w="4752" w:type="dxa"/>
          </w:tcPr>
          <w:p w14:paraId="18E3EF84" w14:textId="77777777" w:rsidR="00B377D3" w:rsidRDefault="00197865" w:rsidP="00B377D3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/>
                <w:noProof/>
                <w:sz w:val="32"/>
                <w:szCs w:val="32"/>
              </w:rPr>
              <w:drawing>
                <wp:inline distT="0" distB="0" distL="0" distR="0" wp14:anchorId="44E23F3C" wp14:editId="36A0C880">
                  <wp:extent cx="2692401" cy="1803400"/>
                  <wp:effectExtent l="0" t="0" r="0" b="0"/>
                  <wp:docPr id="73" name="图片 73" descr="E:\2019工作\12 - 招生宣传\各单位上报材料\防化院招生宣传简介\防化\防化\配图\科研平台\禁化武组织制定实验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E:\2019工作\12 - 招生宣传\各单位上报材料\防化院招生宣传简介\防化\防化\配图\科研平台\禁化武组织制定实验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75" cy="180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84FC6" w14:textId="77777777" w:rsidR="00197865" w:rsidRDefault="00197865" w:rsidP="00197865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 w:rsidRPr="00B377D3">
              <w:rPr>
                <w:rFonts w:ascii="宋体" w:hAnsi="宋体" w:cs="黑体"/>
                <w:sz w:val="24"/>
                <w:szCs w:val="32"/>
              </w:rPr>
              <w:t>OPCW</w:t>
            </w:r>
            <w:r w:rsidRPr="00B377D3">
              <w:rPr>
                <w:rFonts w:ascii="宋体" w:hAnsi="宋体" w:cs="黑体" w:hint="eastAsia"/>
                <w:sz w:val="24"/>
                <w:szCs w:val="32"/>
              </w:rPr>
              <w:t>指定</w:t>
            </w:r>
            <w:r w:rsidRPr="00B377D3">
              <w:rPr>
                <w:rFonts w:ascii="宋体" w:hAnsi="宋体" w:cs="黑体"/>
                <w:sz w:val="24"/>
                <w:szCs w:val="32"/>
              </w:rPr>
              <w:t>实验室</w:t>
            </w:r>
          </w:p>
          <w:p w14:paraId="6BC9614D" w14:textId="77777777" w:rsidR="00B377D3" w:rsidRPr="00B377D3" w:rsidRDefault="00B377D3" w:rsidP="00B377D3">
            <w:pPr>
              <w:widowControl/>
              <w:adjustRightInd w:val="0"/>
              <w:snapToGrid w:val="0"/>
              <w:jc w:val="center"/>
              <w:rPr>
                <w:rFonts w:ascii="宋体" w:hAnsi="宋体" w:cs="黑体"/>
                <w:sz w:val="32"/>
                <w:szCs w:val="32"/>
              </w:rPr>
            </w:pPr>
          </w:p>
        </w:tc>
        <w:tc>
          <w:tcPr>
            <w:tcW w:w="4685" w:type="dxa"/>
          </w:tcPr>
          <w:p w14:paraId="27A6C946" w14:textId="77777777" w:rsidR="00B377D3" w:rsidRDefault="00E47F07" w:rsidP="00B377D3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/>
                <w:noProof/>
                <w:sz w:val="32"/>
                <w:szCs w:val="32"/>
              </w:rPr>
              <w:drawing>
                <wp:inline distT="0" distB="0" distL="0" distR="0" wp14:anchorId="5138A46D" wp14:editId="0508BFD8">
                  <wp:extent cx="2425700" cy="1803400"/>
                  <wp:effectExtent l="0" t="0" r="0" b="0"/>
                  <wp:docPr id="127" name="图片 127" descr="E:\2019工作\12 - 招生宣传\各单位上报材料\防化院招生宣传简介\防化\防化\配图\科研平台\国民核生化灾害防护重点实验室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E:\2019工作\12 - 招生宣传\各单位上报材料\防化院招生宣传简介\防化\防化\配图\科研平台\国民核生化灾害防护重点实验室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3" t="9964" r="4521" b="11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45779" w14:textId="77777777" w:rsidR="00B377D3" w:rsidRDefault="00B377D3" w:rsidP="00B377D3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宋体" w:hAnsi="宋体" w:cs="黑体" w:hint="eastAsia"/>
                <w:sz w:val="24"/>
                <w:szCs w:val="32"/>
              </w:rPr>
              <w:t>国民</w:t>
            </w:r>
            <w:r>
              <w:rPr>
                <w:rFonts w:ascii="宋体" w:hAnsi="宋体" w:cs="黑体"/>
                <w:sz w:val="24"/>
                <w:szCs w:val="32"/>
              </w:rPr>
              <w:t>核生化灾害防护国家重点实验室</w:t>
            </w:r>
          </w:p>
        </w:tc>
      </w:tr>
      <w:tr w:rsidR="00B377D3" w14:paraId="0E61111A" w14:textId="77777777" w:rsidTr="00B377D3">
        <w:tc>
          <w:tcPr>
            <w:tcW w:w="4752" w:type="dxa"/>
          </w:tcPr>
          <w:p w14:paraId="78C0770B" w14:textId="77777777" w:rsidR="00B377D3" w:rsidRDefault="00E47F07" w:rsidP="00B377D3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黑体" w:eastAsia="黑体" w:hAnsi="黑体" w:cs="黑体"/>
                <w:noProof/>
                <w:sz w:val="32"/>
                <w:szCs w:val="32"/>
              </w:rPr>
              <w:drawing>
                <wp:inline distT="0" distB="0" distL="0" distR="0" wp14:anchorId="3BB47791" wp14:editId="155BD510">
                  <wp:extent cx="2584450" cy="1803400"/>
                  <wp:effectExtent l="0" t="0" r="0" b="0"/>
                  <wp:docPr id="114" name="图片 114" descr="E:\2019工作\12 - 招生宣传\各单位上报材料\防化院招生宣传简介\防化\防化\配图\科研平台\防化装备评价试验中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E:\2019工作\12 - 招生宣传\各单位上报材料\防化院招生宣传简介\防化\防化\配图\科研平台\防化装备评价试验中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3E3F9" w14:textId="77777777" w:rsidR="00B377D3" w:rsidRDefault="00B377D3" w:rsidP="00B377D3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宋体" w:hAnsi="宋体" w:cs="黑体" w:hint="eastAsia"/>
                <w:sz w:val="24"/>
                <w:szCs w:val="32"/>
              </w:rPr>
              <w:t>防化装备</w:t>
            </w:r>
            <w:r>
              <w:rPr>
                <w:rFonts w:ascii="宋体" w:hAnsi="宋体" w:cs="黑体"/>
                <w:sz w:val="24"/>
                <w:szCs w:val="32"/>
              </w:rPr>
              <w:t>评价试验中心</w:t>
            </w:r>
          </w:p>
        </w:tc>
        <w:tc>
          <w:tcPr>
            <w:tcW w:w="4685" w:type="dxa"/>
          </w:tcPr>
          <w:p w14:paraId="4C6D8E6A" w14:textId="77777777" w:rsidR="00B377D3" w:rsidRDefault="00E47F07" w:rsidP="00B377D3">
            <w:pPr>
              <w:widowControl/>
              <w:adjustRightInd w:val="0"/>
              <w:snapToGrid w:val="0"/>
              <w:jc w:val="center"/>
              <w:rPr>
                <w:rFonts w:ascii="宋体" w:hAnsi="宋体" w:cs="黑体"/>
                <w:sz w:val="24"/>
                <w:szCs w:val="32"/>
              </w:rPr>
            </w:pPr>
            <w:r>
              <w:rPr>
                <w:rFonts w:ascii="宋体" w:hAnsi="宋体" w:cs="黑体"/>
                <w:noProof/>
                <w:sz w:val="24"/>
                <w:szCs w:val="32"/>
              </w:rPr>
              <w:drawing>
                <wp:inline distT="0" distB="0" distL="0" distR="0" wp14:anchorId="7F09830D" wp14:editId="2AF58B6D">
                  <wp:extent cx="2565400" cy="1803400"/>
                  <wp:effectExtent l="0" t="0" r="0" b="0"/>
                  <wp:docPr id="136" name="图片 136" descr="E:\2019工作\12 - 招生宣传\各单位上报材料\防化院招生宣传简介\防化\防化\配图\科研平台\军用电池试验检测中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E:\2019工作\12 - 招生宣传\各单位上报材料\防化院招生宣传简介\防化\防化\配图\科研平台\军用电池试验检测中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FD52E0" w14:textId="77777777" w:rsidR="00B377D3" w:rsidRDefault="00B377D3" w:rsidP="00B377D3">
            <w:pPr>
              <w:widowControl/>
              <w:adjustRightInd w:val="0"/>
              <w:snapToGrid w:val="0"/>
              <w:jc w:val="center"/>
              <w:rPr>
                <w:rFonts w:ascii="黑体" w:eastAsia="黑体" w:hAnsi="黑体" w:cs="黑体"/>
                <w:sz w:val="32"/>
                <w:szCs w:val="32"/>
              </w:rPr>
            </w:pPr>
            <w:r>
              <w:rPr>
                <w:rFonts w:ascii="宋体" w:hAnsi="宋体" w:cs="黑体" w:hint="eastAsia"/>
                <w:sz w:val="24"/>
                <w:szCs w:val="32"/>
              </w:rPr>
              <w:t>军用电池</w:t>
            </w:r>
            <w:r>
              <w:rPr>
                <w:rFonts w:ascii="宋体" w:hAnsi="宋体" w:cs="黑体"/>
                <w:sz w:val="24"/>
                <w:szCs w:val="32"/>
              </w:rPr>
              <w:t>试验</w:t>
            </w:r>
            <w:r>
              <w:rPr>
                <w:rFonts w:ascii="宋体" w:hAnsi="宋体" w:cs="黑体" w:hint="eastAsia"/>
                <w:sz w:val="24"/>
                <w:szCs w:val="32"/>
              </w:rPr>
              <w:t>检测</w:t>
            </w:r>
            <w:r>
              <w:rPr>
                <w:rFonts w:ascii="宋体" w:hAnsi="宋体" w:cs="黑体"/>
                <w:sz w:val="24"/>
                <w:szCs w:val="32"/>
              </w:rPr>
              <w:t>中心</w:t>
            </w:r>
          </w:p>
        </w:tc>
      </w:tr>
    </w:tbl>
    <w:p w14:paraId="3CD9CEFD" w14:textId="68FE0339" w:rsidR="00A25790" w:rsidRDefault="00046027" w:rsidP="00F243A8">
      <w:pPr>
        <w:widowControl/>
        <w:adjustRightInd w:val="0"/>
        <w:snapToGrid w:val="0"/>
        <w:spacing w:beforeLines="100" w:before="312" w:line="579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直属</w:t>
      </w:r>
      <w:proofErr w:type="gramStart"/>
      <w:r>
        <w:rPr>
          <w:rFonts w:ascii="仿宋_GB2312" w:eastAsia="仿宋_GB2312" w:hint="eastAsia"/>
          <w:sz w:val="32"/>
          <w:szCs w:val="32"/>
        </w:rPr>
        <w:t>单位七</w:t>
      </w:r>
      <w:r w:rsidR="00A25790">
        <w:rPr>
          <w:rFonts w:ascii="仿宋_GB2312" w:eastAsia="仿宋_GB2312" w:hint="eastAsia"/>
          <w:sz w:val="32"/>
          <w:szCs w:val="32"/>
        </w:rPr>
        <w:t>拥有</w:t>
      </w:r>
      <w:proofErr w:type="gramEnd"/>
      <w:r w:rsidR="00FE1C53">
        <w:rPr>
          <w:rFonts w:ascii="仿宋_GB2312" w:eastAsia="仿宋_GB2312" w:hint="eastAsia"/>
          <w:sz w:val="32"/>
          <w:szCs w:val="32"/>
        </w:rPr>
        <w:t>1个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国际禁化武组织首批指定实验室</w:t>
      </w:r>
      <w:r w:rsidR="00FE1C53">
        <w:rPr>
          <w:rFonts w:ascii="仿宋_GB2312" w:eastAsia="仿宋_GB2312" w:hint="eastAsia"/>
          <w:color w:val="000000"/>
          <w:sz w:val="32"/>
          <w:szCs w:val="32"/>
        </w:rPr>
        <w:t>（</w:t>
      </w:r>
      <w:r w:rsidR="00FE1C53" w:rsidRPr="00D30205">
        <w:rPr>
          <w:rFonts w:eastAsia="仿宋_GB2312"/>
          <w:sz w:val="32"/>
          <w:szCs w:val="32"/>
        </w:rPr>
        <w:t>中国分析化学实验室</w:t>
      </w:r>
      <w:r w:rsidR="00FE1C53">
        <w:rPr>
          <w:rFonts w:ascii="仿宋_GB2312" w:eastAsia="仿宋_GB2312" w:hint="eastAsia"/>
          <w:color w:val="000000"/>
          <w:sz w:val="32"/>
          <w:szCs w:val="32"/>
        </w:rPr>
        <w:t>）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、</w:t>
      </w:r>
      <w:r w:rsidR="00FE1C53">
        <w:rPr>
          <w:rFonts w:ascii="仿宋_GB2312" w:eastAsia="仿宋_GB2312" w:hint="eastAsia"/>
          <w:color w:val="000000"/>
          <w:sz w:val="32"/>
          <w:szCs w:val="32"/>
        </w:rPr>
        <w:t>1个国家重点实验室（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国民核生化灾害防护国家重点实验室</w:t>
      </w:r>
      <w:r w:rsidR="00FE1C53">
        <w:rPr>
          <w:rFonts w:ascii="仿宋_GB2312" w:eastAsia="仿宋_GB2312" w:hint="eastAsia"/>
          <w:color w:val="000000"/>
          <w:sz w:val="32"/>
          <w:szCs w:val="32"/>
        </w:rPr>
        <w:t>）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、</w:t>
      </w:r>
      <w:r w:rsidR="00FE1C53">
        <w:rPr>
          <w:rFonts w:ascii="仿宋_GB2312" w:eastAsia="仿宋_GB2312" w:hint="eastAsia"/>
          <w:color w:val="000000"/>
          <w:sz w:val="32"/>
          <w:szCs w:val="32"/>
        </w:rPr>
        <w:t>2个北京市重点实验室（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先进化学蓄电技术与材料北京市重点实验室、北京市核化安全工程技术研究中心</w:t>
      </w:r>
      <w:r w:rsidR="00FE1C53">
        <w:rPr>
          <w:rFonts w:ascii="仿宋_GB2312" w:eastAsia="仿宋_GB2312" w:hint="eastAsia"/>
          <w:color w:val="000000"/>
          <w:sz w:val="32"/>
          <w:szCs w:val="32"/>
        </w:rPr>
        <w:t>）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、</w:t>
      </w:r>
      <w:r w:rsidR="00FE1C53">
        <w:rPr>
          <w:rFonts w:ascii="仿宋_GB2312" w:eastAsia="仿宋_GB2312" w:hint="eastAsia"/>
          <w:color w:val="000000"/>
          <w:sz w:val="32"/>
          <w:szCs w:val="32"/>
        </w:rPr>
        <w:t>4个军队级研究试验中心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等一批设施先进、开放共享、军民融合的科研创新平台</w:t>
      </w:r>
      <w:r w:rsidR="00A25790">
        <w:rPr>
          <w:rFonts w:ascii="仿宋_GB2312" w:eastAsia="仿宋_GB2312" w:hint="eastAsia"/>
          <w:sz w:val="32"/>
          <w:szCs w:val="32"/>
        </w:rPr>
        <w:t>。</w:t>
      </w:r>
    </w:p>
    <w:tbl>
      <w:tblPr>
        <w:tblStyle w:val="ac"/>
        <w:tblW w:w="91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4586"/>
      </w:tblGrid>
      <w:tr w:rsidR="00B377D3" w14:paraId="4B0F202B" w14:textId="77777777" w:rsidTr="00E47F07">
        <w:trPr>
          <w:trHeight w:val="3330"/>
        </w:trPr>
        <w:tc>
          <w:tcPr>
            <w:tcW w:w="4587" w:type="dxa"/>
          </w:tcPr>
          <w:p w14:paraId="0AE690C3" w14:textId="77777777" w:rsidR="00B377D3" w:rsidRDefault="00F3181A" w:rsidP="00B377D3">
            <w:pPr>
              <w:widowControl/>
              <w:adjustRightInd w:val="0"/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lastRenderedPageBreak/>
              <w:drawing>
                <wp:inline distT="0" distB="0" distL="0" distR="0" wp14:anchorId="28F29842" wp14:editId="5ACE7288">
                  <wp:extent cx="2719013" cy="181154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裴承新研究员（技术三级）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702" cy="181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4C3BF1" w14:textId="77777777" w:rsidR="00B377D3" w:rsidRDefault="00B377D3" w:rsidP="00197865">
            <w:pPr>
              <w:widowControl/>
              <w:adjustRightInd w:val="0"/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4584" w:type="dxa"/>
          </w:tcPr>
          <w:p w14:paraId="69A461BE" w14:textId="77777777" w:rsidR="00B377D3" w:rsidRDefault="00E47F07" w:rsidP="00B377D3">
            <w:pPr>
              <w:widowControl/>
              <w:adjustRightInd w:val="0"/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inline distT="0" distB="0" distL="0" distR="0" wp14:anchorId="7B4DC32C" wp14:editId="714567D7">
                  <wp:extent cx="2774950" cy="1797050"/>
                  <wp:effectExtent l="0" t="0" r="0" b="0"/>
                  <wp:docPr id="176" name="图片 176" descr="E:\2019工作\12 - 招生宣传\各单位上报材料\防化院招生宣传简介\防化\防化\配图\人才成果\人才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E:\2019工作\12 - 招生宣传\各单位上报材料\防化院招生宣传简介\防化\防化\配图\人才成果\人才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6A404" w14:textId="77777777" w:rsidR="00B377D3" w:rsidRDefault="00B377D3" w:rsidP="00197865">
            <w:pPr>
              <w:widowControl/>
              <w:adjustRightInd w:val="0"/>
              <w:snapToGrid w:val="0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</w:tr>
      <w:tr w:rsidR="00B377D3" w14:paraId="4849F976" w14:textId="77777777" w:rsidTr="00E47F07">
        <w:tc>
          <w:tcPr>
            <w:tcW w:w="9171" w:type="dxa"/>
            <w:gridSpan w:val="2"/>
          </w:tcPr>
          <w:p w14:paraId="1E51EEFC" w14:textId="77777777" w:rsidR="00B377D3" w:rsidRDefault="0070374E" w:rsidP="00C804D6">
            <w:pPr>
              <w:widowControl/>
              <w:adjustRightInd w:val="0"/>
              <w:snapToGrid w:val="0"/>
              <w:rPr>
                <w:rFonts w:ascii="仿宋_GB2312" w:eastAsia="仿宋_GB2312"/>
                <w:sz w:val="32"/>
                <w:szCs w:val="32"/>
              </w:rPr>
            </w:pPr>
            <w:r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EADA2DD" wp14:editId="364DA039">
                  <wp:simplePos x="0" y="0"/>
                  <wp:positionH relativeFrom="column">
                    <wp:posOffset>2961568</wp:posOffset>
                  </wp:positionH>
                  <wp:positionV relativeFrom="paragraph">
                    <wp:posOffset>53591</wp:posOffset>
                  </wp:positionV>
                  <wp:extent cx="2646685" cy="1768415"/>
                  <wp:effectExtent l="19050" t="0" r="1265" b="0"/>
                  <wp:wrapNone/>
                  <wp:docPr id="7" name="图片 3" descr="E:\郝立亮\0627\2黄启斌会议照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郝立亮\0627\2黄启斌会议照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5" cy="176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374E">
              <w:rPr>
                <w:rFonts w:ascii="仿宋_GB2312" w:eastAsia="仿宋_GB2312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5B087D6D" wp14:editId="6FC0ACD1">
                  <wp:simplePos x="0" y="0"/>
                  <wp:positionH relativeFrom="column">
                    <wp:posOffset>190212</wp:posOffset>
                  </wp:positionH>
                  <wp:positionV relativeFrom="paragraph">
                    <wp:posOffset>1833</wp:posOffset>
                  </wp:positionV>
                  <wp:extent cx="2717800" cy="1794294"/>
                  <wp:effectExtent l="19050" t="0" r="6350" b="0"/>
                  <wp:wrapNone/>
                  <wp:docPr id="6" name="图片 164" descr="E:\2019工作\12 - 招生宣传\各单位上报材料\防化院招生宣传简介\防化\防化\配图\人才成果\人才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E:\2019工作\12 - 招生宣传\各单位上报材料\防化院招生宣传简介\防化\防化\配图\人才成果\人才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79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F3FB62" w14:textId="77777777" w:rsidR="0070374E" w:rsidRDefault="0070374E" w:rsidP="00B377D3">
      <w:pPr>
        <w:widowControl/>
        <w:adjustRightInd w:val="0"/>
        <w:snapToGrid w:val="0"/>
        <w:spacing w:line="579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22FFBE70" w14:textId="77777777" w:rsidR="0070374E" w:rsidRDefault="0070374E" w:rsidP="0070374E">
      <w:pPr>
        <w:widowControl/>
        <w:adjustRightInd w:val="0"/>
        <w:snapToGrid w:val="0"/>
        <w:spacing w:line="579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48398E60" w14:textId="77777777" w:rsidR="0070374E" w:rsidRDefault="0070374E" w:rsidP="00B377D3">
      <w:pPr>
        <w:widowControl/>
        <w:adjustRightInd w:val="0"/>
        <w:snapToGrid w:val="0"/>
        <w:spacing w:line="579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6317E1D9" w14:textId="77777777" w:rsidR="0070374E" w:rsidRDefault="0070374E" w:rsidP="00B377D3">
      <w:pPr>
        <w:widowControl/>
        <w:adjustRightInd w:val="0"/>
        <w:snapToGrid w:val="0"/>
        <w:spacing w:line="579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14:paraId="26402E08" w14:textId="77777777" w:rsidR="0070374E" w:rsidRDefault="00B4377F" w:rsidP="00197865">
      <w:pPr>
        <w:widowControl/>
        <w:adjustRightInd w:val="0"/>
        <w:snapToGrid w:val="0"/>
        <w:spacing w:line="579" w:lineRule="exact"/>
        <w:ind w:firstLineChars="400" w:firstLine="960"/>
        <w:rPr>
          <w:rFonts w:ascii="仿宋_GB2312" w:eastAsia="仿宋_GB2312"/>
          <w:sz w:val="32"/>
          <w:szCs w:val="32"/>
        </w:rPr>
      </w:pPr>
      <w:r>
        <w:rPr>
          <w:rFonts w:ascii="宋体" w:hAnsi="宋体" w:cs="黑体" w:hint="eastAsia"/>
          <w:sz w:val="24"/>
          <w:szCs w:val="32"/>
        </w:rPr>
        <w:t xml:space="preserve">     </w:t>
      </w:r>
      <w:r w:rsidR="00904057">
        <w:rPr>
          <w:rFonts w:ascii="宋体" w:hAnsi="宋体" w:cs="黑体" w:hint="eastAsia"/>
          <w:sz w:val="24"/>
          <w:szCs w:val="32"/>
        </w:rPr>
        <w:t xml:space="preserve"> </w:t>
      </w:r>
      <w:r w:rsidR="00197865">
        <w:rPr>
          <w:rFonts w:ascii="宋体" w:hAnsi="宋体" w:cs="黑体" w:hint="eastAsia"/>
          <w:sz w:val="24"/>
          <w:szCs w:val="32"/>
        </w:rPr>
        <w:t xml:space="preserve">           </w:t>
      </w:r>
    </w:p>
    <w:p w14:paraId="0732A77A" w14:textId="563DBAD0" w:rsidR="00A25790" w:rsidRDefault="00046027" w:rsidP="00B377D3">
      <w:pPr>
        <w:widowControl/>
        <w:adjustRightInd w:val="0"/>
        <w:snapToGrid w:val="0"/>
        <w:spacing w:line="579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直属</w:t>
      </w:r>
      <w:proofErr w:type="gramStart"/>
      <w:r>
        <w:rPr>
          <w:rFonts w:ascii="仿宋_GB2312" w:eastAsia="仿宋_GB2312" w:hint="eastAsia"/>
          <w:sz w:val="32"/>
          <w:szCs w:val="32"/>
        </w:rPr>
        <w:t>单位七</w:t>
      </w:r>
      <w:r w:rsidR="00972D68">
        <w:rPr>
          <w:rFonts w:ascii="仿宋_GB2312" w:eastAsia="仿宋_GB2312" w:hint="eastAsia"/>
          <w:sz w:val="32"/>
        </w:rPr>
        <w:t>拥有</w:t>
      </w:r>
      <w:proofErr w:type="gramEnd"/>
      <w:r w:rsidR="00972D68">
        <w:rPr>
          <w:rFonts w:ascii="仿宋_GB2312" w:eastAsia="仿宋_GB2312" w:hint="eastAsia"/>
          <w:sz w:val="32"/>
        </w:rPr>
        <w:t>一支以国家级专家为引领、全军领军人才和拔尖人才为先锋、领域专家和青年人才为骨干的科研人才方阵。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现有</w:t>
      </w:r>
      <w:r w:rsidR="00370B3D">
        <w:rPr>
          <w:rFonts w:ascii="仿宋_GB2312" w:eastAsia="仿宋_GB2312" w:hint="eastAsia"/>
          <w:color w:val="000000"/>
          <w:sz w:val="32"/>
          <w:szCs w:val="32"/>
        </w:rPr>
        <w:t>博士后合作导师</w:t>
      </w:r>
      <w:r w:rsidR="002C64EA">
        <w:rPr>
          <w:rFonts w:ascii="仿宋_GB2312" w:eastAsia="仿宋_GB2312" w:hint="eastAsia"/>
          <w:color w:val="000000"/>
          <w:sz w:val="32"/>
          <w:szCs w:val="32"/>
        </w:rPr>
        <w:t>18</w:t>
      </w:r>
      <w:r w:rsidR="00370B3D">
        <w:rPr>
          <w:rFonts w:ascii="仿宋_GB2312" w:eastAsia="仿宋_GB2312" w:hint="eastAsia"/>
          <w:color w:val="000000"/>
          <w:sz w:val="32"/>
          <w:szCs w:val="32"/>
        </w:rPr>
        <w:t>人、</w:t>
      </w:r>
      <w:r w:rsidR="00972D68">
        <w:rPr>
          <w:rFonts w:ascii="仿宋_GB2312" w:eastAsia="仿宋_GB2312" w:hint="eastAsia"/>
          <w:color w:val="000000"/>
          <w:sz w:val="32"/>
          <w:szCs w:val="32"/>
        </w:rPr>
        <w:t>研究生导师</w:t>
      </w:r>
      <w:r w:rsidR="0028345D">
        <w:rPr>
          <w:rFonts w:ascii="仿宋_GB2312" w:eastAsia="仿宋_GB2312" w:hint="eastAsia"/>
          <w:color w:val="000000"/>
          <w:sz w:val="32"/>
          <w:szCs w:val="32"/>
        </w:rPr>
        <w:t>116</w:t>
      </w:r>
      <w:r w:rsidR="00972D68">
        <w:rPr>
          <w:rFonts w:ascii="仿宋_GB2312" w:eastAsia="仿宋_GB2312" w:hint="eastAsia"/>
          <w:color w:val="000000"/>
          <w:sz w:val="32"/>
          <w:szCs w:val="32"/>
        </w:rPr>
        <w:t>人。其中，</w:t>
      </w:r>
      <w:r w:rsidR="0029624D">
        <w:rPr>
          <w:rFonts w:ascii="仿宋_GB2312" w:eastAsia="仿宋_GB2312" w:hint="eastAsia"/>
          <w:color w:val="000000"/>
          <w:sz w:val="32"/>
          <w:szCs w:val="32"/>
        </w:rPr>
        <w:t>国家“百千万人才工程”人选2人，专业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技术三级专家4人，</w:t>
      </w:r>
      <w:r w:rsidR="0029624D" w:rsidRPr="00D06CB8">
        <w:rPr>
          <w:rFonts w:ascii="仿宋_GB2312" w:eastAsia="仿宋_GB2312" w:hint="eastAsia"/>
          <w:sz w:val="32"/>
          <w:szCs w:val="32"/>
        </w:rPr>
        <w:t>军队</w:t>
      </w:r>
      <w:r w:rsidR="0029624D">
        <w:rPr>
          <w:rFonts w:ascii="仿宋_GB2312" w:eastAsia="仿宋_GB2312" w:hint="eastAsia"/>
          <w:sz w:val="32"/>
          <w:szCs w:val="32"/>
        </w:rPr>
        <w:t>“</w:t>
      </w:r>
      <w:r w:rsidR="0029624D" w:rsidRPr="00D06CB8">
        <w:rPr>
          <w:rFonts w:ascii="仿宋_GB2312" w:eastAsia="仿宋_GB2312" w:hint="eastAsia"/>
          <w:sz w:val="32"/>
          <w:szCs w:val="32"/>
        </w:rPr>
        <w:t>高层次科技创新人才工程</w:t>
      </w:r>
      <w:r w:rsidR="0029624D">
        <w:rPr>
          <w:rFonts w:ascii="仿宋_GB2312" w:eastAsia="仿宋_GB2312" w:hint="eastAsia"/>
          <w:sz w:val="32"/>
          <w:szCs w:val="32"/>
        </w:rPr>
        <w:t>”人选</w:t>
      </w:r>
      <w:r w:rsidR="0029624D">
        <w:rPr>
          <w:rFonts w:ascii="仿宋_GB2312" w:eastAsia="仿宋_GB2312"/>
          <w:sz w:val="32"/>
          <w:szCs w:val="32"/>
        </w:rPr>
        <w:t>及</w:t>
      </w:r>
      <w:r w:rsidR="0029624D" w:rsidRPr="00D06CB8">
        <w:rPr>
          <w:rFonts w:ascii="仿宋_GB2312" w:eastAsia="仿宋_GB2312" w:hint="eastAsia"/>
          <w:sz w:val="32"/>
          <w:szCs w:val="32"/>
        </w:rPr>
        <w:t>培养对象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5人</w:t>
      </w:r>
      <w:r w:rsidR="0029624D">
        <w:rPr>
          <w:rFonts w:ascii="仿宋_GB2312" w:eastAsia="仿宋_GB2312" w:hint="eastAsia"/>
          <w:color w:val="000000"/>
          <w:sz w:val="32"/>
          <w:szCs w:val="32"/>
        </w:rPr>
        <w:t>，“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中国科协青年人才托举工程</w:t>
      </w:r>
      <w:r w:rsidR="0029624D">
        <w:rPr>
          <w:rFonts w:ascii="仿宋_GB2312" w:eastAsia="仿宋_GB2312" w:hint="eastAsia"/>
          <w:color w:val="000000"/>
          <w:sz w:val="32"/>
          <w:szCs w:val="32"/>
        </w:rPr>
        <w:t>”人选</w:t>
      </w:r>
      <w:r w:rsidR="00A25790">
        <w:rPr>
          <w:rFonts w:ascii="仿宋_GB2312" w:eastAsia="仿宋_GB2312" w:hint="eastAsia"/>
          <w:color w:val="000000"/>
          <w:sz w:val="32"/>
          <w:szCs w:val="32"/>
        </w:rPr>
        <w:t>1人。累计</w:t>
      </w:r>
      <w:r w:rsidR="00A25790">
        <w:rPr>
          <w:rFonts w:ascii="仿宋_GB2312" w:eastAsia="仿宋_GB2312" w:hint="eastAsia"/>
          <w:sz w:val="32"/>
          <w:szCs w:val="32"/>
        </w:rPr>
        <w:t>研制开发核生化防护装备200余种，</w:t>
      </w:r>
      <w:r w:rsidR="00A25790">
        <w:rPr>
          <w:rFonts w:ascii="仿宋_GB2312" w:eastAsia="仿宋_GB2312"/>
          <w:sz w:val="32"/>
          <w:szCs w:val="32"/>
        </w:rPr>
        <w:t>获国家和军队科技进步奖</w:t>
      </w:r>
      <w:r w:rsidR="00A25790">
        <w:rPr>
          <w:rFonts w:ascii="仿宋_GB2312" w:eastAsia="仿宋_GB2312" w:hint="eastAsia"/>
          <w:sz w:val="32"/>
          <w:szCs w:val="32"/>
        </w:rPr>
        <w:t>800余</w:t>
      </w:r>
      <w:r w:rsidR="00A25790">
        <w:rPr>
          <w:rFonts w:ascii="仿宋_GB2312" w:eastAsia="仿宋_GB2312"/>
          <w:sz w:val="32"/>
          <w:szCs w:val="32"/>
        </w:rPr>
        <w:t>项，其中国家级科技进步奖</w:t>
      </w:r>
      <w:r w:rsidR="00A25790">
        <w:rPr>
          <w:rFonts w:ascii="仿宋_GB2312" w:eastAsia="仿宋_GB2312" w:hint="eastAsia"/>
          <w:sz w:val="32"/>
          <w:szCs w:val="32"/>
        </w:rPr>
        <w:t>20余</w:t>
      </w:r>
      <w:r w:rsidR="00A25790">
        <w:rPr>
          <w:rFonts w:ascii="仿宋_GB2312" w:eastAsia="仿宋_GB2312"/>
          <w:sz w:val="32"/>
          <w:szCs w:val="32"/>
        </w:rPr>
        <w:t>项，军队（部委）级科技进步一、二等奖</w:t>
      </w:r>
      <w:r w:rsidR="00A25790">
        <w:rPr>
          <w:rFonts w:ascii="仿宋_GB2312" w:eastAsia="仿宋_GB2312" w:hint="eastAsia"/>
          <w:sz w:val="32"/>
          <w:szCs w:val="32"/>
        </w:rPr>
        <w:t>200余</w:t>
      </w:r>
      <w:r w:rsidR="00A25790">
        <w:rPr>
          <w:rFonts w:ascii="仿宋_GB2312" w:eastAsia="仿宋_GB2312"/>
          <w:sz w:val="32"/>
          <w:szCs w:val="32"/>
        </w:rPr>
        <w:t>项</w:t>
      </w:r>
      <w:r w:rsidR="00A25790">
        <w:rPr>
          <w:rFonts w:ascii="仿宋_GB2312" w:eastAsia="仿宋_GB2312" w:hint="eastAsia"/>
          <w:sz w:val="32"/>
          <w:szCs w:val="32"/>
        </w:rPr>
        <w:t>。</w:t>
      </w:r>
    </w:p>
    <w:p w14:paraId="3D4F9A22" w14:textId="77777777" w:rsidR="00E47F07" w:rsidRDefault="00E47F07" w:rsidP="00E47F07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lastRenderedPageBreak/>
        <w:drawing>
          <wp:inline distT="0" distB="0" distL="0" distR="0" wp14:anchorId="4DB2AF2F" wp14:editId="5AF76F38">
            <wp:extent cx="2800350" cy="1860056"/>
            <wp:effectExtent l="0" t="0" r="0" b="0"/>
            <wp:docPr id="179" name="图片 179" descr="E:\2019工作\12 - 招生宣传\各单位上报材料\防化院招生宣传简介\防化\防化\配图\学科建设\研究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E:\2019工作\12 - 招生宣传\各单位上报材料\防化院招生宣传简介\防化\防化\配图\学科建设\研究生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72" cy="18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865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 wp14:anchorId="6172ACAE" wp14:editId="73B3FBC4">
            <wp:extent cx="2624171" cy="185311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火锅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92" cy="185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4D6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 wp14:anchorId="41FB0BA6" wp14:editId="56FAC3EF">
            <wp:extent cx="2762250" cy="1908573"/>
            <wp:effectExtent l="0" t="0" r="0" b="0"/>
            <wp:docPr id="11" name="图片 2" descr="C:\Users\Administrator\Desktop\2019微信宣传\足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微信宣传\足球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27" cy="191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4D6">
        <w:rPr>
          <w:rFonts w:ascii="仿宋_GB2312" w:eastAsia="仿宋_GB2312" w:hAnsi="宋体" w:hint="eastAsia"/>
          <w:noProof/>
          <w:sz w:val="28"/>
          <w:szCs w:val="28"/>
        </w:rPr>
        <w:drawing>
          <wp:inline distT="0" distB="0" distL="0" distR="0" wp14:anchorId="6D3B7F7D" wp14:editId="1E96CC2F">
            <wp:extent cx="2597150" cy="1901831"/>
            <wp:effectExtent l="0" t="0" r="0" b="0"/>
            <wp:docPr id="10" name="图片 3" descr="C:\Users\Administrator\Desktop\2019微信宣传\篮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9微信宣传\篮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30" cy="190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8E7A3" w14:textId="4BC39525" w:rsidR="00234B2E" w:rsidRDefault="00046027" w:rsidP="00234B2E">
      <w:pPr>
        <w:widowControl/>
        <w:adjustRightInd w:val="0"/>
        <w:snapToGrid w:val="0"/>
        <w:spacing w:line="579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直属</w:t>
      </w:r>
      <w:proofErr w:type="gramStart"/>
      <w:r>
        <w:rPr>
          <w:rFonts w:ascii="仿宋_GB2312" w:eastAsia="仿宋_GB2312" w:hint="eastAsia"/>
          <w:sz w:val="32"/>
          <w:szCs w:val="32"/>
        </w:rPr>
        <w:t>单位七</w:t>
      </w:r>
      <w:r w:rsidR="00234B2E" w:rsidRPr="004B19D8">
        <w:rPr>
          <w:rFonts w:ascii="仿宋_GB2312" w:eastAsia="仿宋_GB2312" w:hint="eastAsia"/>
          <w:sz w:val="32"/>
          <w:szCs w:val="32"/>
        </w:rPr>
        <w:t>主</w:t>
      </w:r>
      <w:proofErr w:type="gramEnd"/>
      <w:r w:rsidR="00234B2E" w:rsidRPr="004B19D8">
        <w:rPr>
          <w:rFonts w:ascii="仿宋_GB2312" w:eastAsia="仿宋_GB2312" w:hint="eastAsia"/>
          <w:sz w:val="32"/>
          <w:szCs w:val="32"/>
        </w:rPr>
        <w:t>营区位于北京市</w:t>
      </w:r>
      <w:proofErr w:type="gramStart"/>
      <w:r w:rsidR="00234B2E" w:rsidRPr="004B19D8">
        <w:rPr>
          <w:rFonts w:ascii="仿宋_GB2312" w:eastAsia="仿宋_GB2312" w:hint="eastAsia"/>
          <w:sz w:val="32"/>
          <w:szCs w:val="32"/>
        </w:rPr>
        <w:t>昌平区阳</w:t>
      </w:r>
      <w:proofErr w:type="gramEnd"/>
      <w:r w:rsidR="00234B2E" w:rsidRPr="004B19D8">
        <w:rPr>
          <w:rFonts w:ascii="仿宋_GB2312" w:eastAsia="仿宋_GB2312" w:hint="eastAsia"/>
          <w:sz w:val="32"/>
          <w:szCs w:val="32"/>
        </w:rPr>
        <w:t>坊镇，营区自然环境优美，绿树成荫，鸟语花香，小桥流水，荷塘月色</w:t>
      </w:r>
      <w:r w:rsidR="00234B2E">
        <w:rPr>
          <w:rFonts w:ascii="仿宋_GB2312" w:eastAsia="仿宋_GB2312" w:hint="eastAsia"/>
          <w:sz w:val="32"/>
          <w:szCs w:val="32"/>
        </w:rPr>
        <w:t>。配套保障设施完善</w:t>
      </w:r>
      <w:r w:rsidR="00234B2E" w:rsidRPr="004B19D8">
        <w:rPr>
          <w:rFonts w:ascii="仿宋_GB2312" w:eastAsia="仿宋_GB2312" w:hint="eastAsia"/>
          <w:sz w:val="32"/>
          <w:szCs w:val="32"/>
        </w:rPr>
        <w:t>，</w:t>
      </w:r>
      <w:r w:rsidR="00234B2E">
        <w:rPr>
          <w:rFonts w:ascii="仿宋_GB2312" w:eastAsia="仿宋_GB2312" w:hint="eastAsia"/>
          <w:sz w:val="32"/>
          <w:szCs w:val="32"/>
        </w:rPr>
        <w:t>文化体育活动丰富。</w:t>
      </w:r>
      <w:r w:rsidR="00234B2E" w:rsidRPr="004B19D8">
        <w:rPr>
          <w:rFonts w:ascii="仿宋_GB2312" w:eastAsia="仿宋_GB2312" w:hint="eastAsia"/>
          <w:sz w:val="32"/>
          <w:szCs w:val="32"/>
        </w:rPr>
        <w:t>欢迎有志于献身国防事业的优秀学子踊跃报考军事科学院</w:t>
      </w:r>
      <w:r>
        <w:rPr>
          <w:rFonts w:ascii="仿宋_GB2312" w:eastAsia="仿宋_GB2312" w:hint="eastAsia"/>
          <w:sz w:val="32"/>
          <w:szCs w:val="32"/>
        </w:rPr>
        <w:t>直属单位七</w:t>
      </w:r>
      <w:r w:rsidR="00234B2E" w:rsidRPr="004B19D8">
        <w:rPr>
          <w:rFonts w:ascii="仿宋_GB2312" w:eastAsia="仿宋_GB2312" w:hint="eastAsia"/>
          <w:sz w:val="32"/>
          <w:szCs w:val="32"/>
        </w:rPr>
        <w:t>。</w:t>
      </w:r>
    </w:p>
    <w:p w14:paraId="693B3785" w14:textId="77777777" w:rsidR="00234B2E" w:rsidRDefault="00234B2E">
      <w:pPr>
        <w:widowControl/>
        <w:jc w:val="left"/>
        <w:rPr>
          <w:rFonts w:ascii="黑体" w:eastAsia="黑体" w:hAnsi="黑体" w:cs="宋体"/>
          <w:sz w:val="32"/>
          <w:szCs w:val="32"/>
        </w:rPr>
      </w:pPr>
      <w:r>
        <w:rPr>
          <w:rFonts w:ascii="黑体" w:eastAsia="黑体" w:hAnsi="黑体" w:cs="宋体"/>
          <w:sz w:val="32"/>
          <w:szCs w:val="32"/>
        </w:rPr>
        <w:br w:type="page"/>
      </w:r>
    </w:p>
    <w:p w14:paraId="1FCDEB52" w14:textId="77777777" w:rsidR="00234B2E" w:rsidRPr="00234B2E" w:rsidRDefault="00234B2E">
      <w:pPr>
        <w:widowControl/>
        <w:jc w:val="left"/>
        <w:rPr>
          <w:rFonts w:ascii="黑体" w:eastAsia="黑体" w:hAnsi="黑体" w:cs="宋体"/>
          <w:sz w:val="32"/>
          <w:szCs w:val="32"/>
        </w:rPr>
      </w:pPr>
    </w:p>
    <w:p w14:paraId="39C961E3" w14:textId="7AA000A4" w:rsidR="00596ECD" w:rsidRDefault="00046027" w:rsidP="00596ECD">
      <w:pPr>
        <w:spacing w:beforeLines="100" w:before="312" w:line="560" w:lineRule="exact"/>
        <w:jc w:val="center"/>
        <w:rPr>
          <w:rFonts w:ascii="方正小标宋简体" w:eastAsia="方正小标宋简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int="eastAsia"/>
          <w:color w:val="000000"/>
          <w:kern w:val="0"/>
          <w:sz w:val="44"/>
          <w:szCs w:val="44"/>
        </w:rPr>
        <w:t>直属</w:t>
      </w:r>
      <w:proofErr w:type="gramStart"/>
      <w:r>
        <w:rPr>
          <w:rFonts w:ascii="方正小标宋简体" w:eastAsia="方正小标宋简体" w:hint="eastAsia"/>
          <w:color w:val="000000"/>
          <w:kern w:val="0"/>
          <w:sz w:val="44"/>
          <w:szCs w:val="44"/>
        </w:rPr>
        <w:t>单位七</w:t>
      </w:r>
      <w:proofErr w:type="gramEnd"/>
      <w:r w:rsidR="00596ECD">
        <w:rPr>
          <w:rFonts w:ascii="方正小标宋简体" w:eastAsia="方正小标宋简体" w:hint="eastAsia"/>
          <w:color w:val="000000"/>
          <w:kern w:val="0"/>
          <w:sz w:val="44"/>
          <w:szCs w:val="44"/>
        </w:rPr>
        <w:t>202</w:t>
      </w:r>
      <w:r w:rsidR="008B4764">
        <w:rPr>
          <w:rFonts w:ascii="方正小标宋简体" w:eastAsia="方正小标宋简体"/>
          <w:color w:val="000000"/>
          <w:kern w:val="0"/>
          <w:sz w:val="44"/>
          <w:szCs w:val="44"/>
        </w:rPr>
        <w:t>4</w:t>
      </w:r>
      <w:r w:rsidR="00596ECD">
        <w:rPr>
          <w:rFonts w:ascii="方正小标宋简体" w:eastAsia="方正小标宋简体" w:hint="eastAsia"/>
          <w:color w:val="000000"/>
          <w:kern w:val="0"/>
          <w:sz w:val="44"/>
          <w:szCs w:val="44"/>
        </w:rPr>
        <w:t>年招生专业目录</w:t>
      </w:r>
    </w:p>
    <w:tbl>
      <w:tblPr>
        <w:tblW w:w="8639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1192"/>
        <w:gridCol w:w="918"/>
        <w:gridCol w:w="2120"/>
        <w:gridCol w:w="2693"/>
        <w:gridCol w:w="992"/>
      </w:tblGrid>
      <w:tr w:rsidR="00596ECD" w14:paraId="1B123827" w14:textId="77777777" w:rsidTr="00112163">
        <w:trPr>
          <w:trHeight w:val="640"/>
        </w:trPr>
        <w:tc>
          <w:tcPr>
            <w:tcW w:w="7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BD04AC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192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693810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学位类型</w:t>
            </w:r>
          </w:p>
        </w:tc>
        <w:tc>
          <w:tcPr>
            <w:tcW w:w="918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98A822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学科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门类</w:t>
            </w:r>
          </w:p>
        </w:tc>
        <w:tc>
          <w:tcPr>
            <w:tcW w:w="2120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7716E3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一级学科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（专业学位类别）</w:t>
            </w:r>
          </w:p>
        </w:tc>
        <w:tc>
          <w:tcPr>
            <w:tcW w:w="2693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B5EA17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二级学科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（专业学位领域）</w:t>
            </w:r>
          </w:p>
        </w:tc>
        <w:tc>
          <w:tcPr>
            <w:tcW w:w="992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E25637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t>培养</w:t>
            </w:r>
            <w:r>
              <w:rPr>
                <w:rFonts w:ascii="宋体" w:hAnsi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层次</w:t>
            </w:r>
          </w:p>
        </w:tc>
      </w:tr>
      <w:tr w:rsidR="00596ECD" w14:paraId="29AD8816" w14:textId="77777777" w:rsidTr="00112163">
        <w:trPr>
          <w:trHeight w:val="420"/>
        </w:trPr>
        <w:tc>
          <w:tcPr>
            <w:tcW w:w="7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500DE2D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92" w:type="dxa"/>
            <w:vMerge w:val="restar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582C0E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学术学位</w:t>
            </w:r>
          </w:p>
        </w:tc>
        <w:tc>
          <w:tcPr>
            <w:tcW w:w="918" w:type="dxa"/>
            <w:vMerge w:val="restar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9EE868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工学</w:t>
            </w:r>
          </w:p>
        </w:tc>
        <w:tc>
          <w:tcPr>
            <w:tcW w:w="2120" w:type="dxa"/>
            <w:vMerge w:val="restar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D46B706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兵器科学与技术</w:t>
            </w:r>
          </w:p>
        </w:tc>
        <w:tc>
          <w:tcPr>
            <w:tcW w:w="2693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E82179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军事化学与烟火技术</w:t>
            </w:r>
          </w:p>
        </w:tc>
        <w:tc>
          <w:tcPr>
            <w:tcW w:w="992" w:type="dxa"/>
            <w:vMerge w:val="restar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58CC97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博士</w:t>
            </w: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br/>
              <w:t>硕士</w:t>
            </w:r>
          </w:p>
        </w:tc>
      </w:tr>
      <w:tr w:rsidR="00596ECD" w14:paraId="07DCA22F" w14:textId="77777777" w:rsidTr="00112163">
        <w:trPr>
          <w:trHeight w:val="420"/>
        </w:trPr>
        <w:tc>
          <w:tcPr>
            <w:tcW w:w="7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14A758F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92" w:type="dxa"/>
            <w:vMerge/>
            <w:vAlign w:val="center"/>
            <w:hideMark/>
          </w:tcPr>
          <w:p w14:paraId="208C9FF4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14:paraId="4DE1258A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vMerge/>
            <w:vAlign w:val="center"/>
            <w:hideMark/>
          </w:tcPr>
          <w:p w14:paraId="5169F291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8B7526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军用功能材料</w:t>
            </w:r>
          </w:p>
        </w:tc>
        <w:tc>
          <w:tcPr>
            <w:tcW w:w="992" w:type="dxa"/>
            <w:vMerge/>
            <w:vAlign w:val="center"/>
            <w:hideMark/>
          </w:tcPr>
          <w:p w14:paraId="491A0FCA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  <w:tr w:rsidR="00596ECD" w14:paraId="41B2A3B4" w14:textId="77777777" w:rsidTr="00112163">
        <w:trPr>
          <w:trHeight w:val="420"/>
        </w:trPr>
        <w:tc>
          <w:tcPr>
            <w:tcW w:w="7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46AAD5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192" w:type="dxa"/>
            <w:vMerge/>
            <w:vAlign w:val="center"/>
            <w:hideMark/>
          </w:tcPr>
          <w:p w14:paraId="50148B57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14:paraId="3F3259E7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vMerge w:val="restar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9AFCFD5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核科学与技术</w:t>
            </w:r>
          </w:p>
        </w:tc>
        <w:tc>
          <w:tcPr>
            <w:tcW w:w="2693" w:type="dxa"/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C4DAD9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核技术及应用</w:t>
            </w:r>
          </w:p>
        </w:tc>
        <w:tc>
          <w:tcPr>
            <w:tcW w:w="992" w:type="dxa"/>
            <w:vMerge w:val="restart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0C80B5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博士</w:t>
            </w: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br/>
              <w:t>硕士</w:t>
            </w:r>
          </w:p>
        </w:tc>
      </w:tr>
      <w:tr w:rsidR="00596ECD" w14:paraId="3BE4BE17" w14:textId="77777777" w:rsidTr="00112163">
        <w:trPr>
          <w:trHeight w:val="420"/>
        </w:trPr>
        <w:tc>
          <w:tcPr>
            <w:tcW w:w="7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3F0548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92" w:type="dxa"/>
            <w:vMerge/>
            <w:vAlign w:val="center"/>
            <w:hideMark/>
          </w:tcPr>
          <w:p w14:paraId="75BA93A3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918" w:type="dxa"/>
            <w:vMerge/>
            <w:vAlign w:val="center"/>
            <w:hideMark/>
          </w:tcPr>
          <w:p w14:paraId="11BED76B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2120" w:type="dxa"/>
            <w:vMerge/>
            <w:vAlign w:val="center"/>
            <w:hideMark/>
          </w:tcPr>
          <w:p w14:paraId="615AD971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54BF61" w14:textId="77777777" w:rsidR="00596ECD" w:rsidRDefault="00596ECD">
            <w:pPr>
              <w:widowControl/>
              <w:jc w:val="center"/>
              <w:textAlignment w:val="center"/>
              <w:rPr>
                <w:rFonts w:ascii="宋体" w:hAnsi="宋体"/>
                <w:color w:val="000000"/>
                <w:sz w:val="20"/>
                <w:szCs w:val="20"/>
              </w:rPr>
            </w:pPr>
            <w:r>
              <w:rPr>
                <w:rFonts w:ascii="宋体" w:hAnsi="宋体" w:hint="eastAsia"/>
                <w:color w:val="000000"/>
                <w:sz w:val="20"/>
                <w:szCs w:val="20"/>
              </w:rPr>
              <w:t>辐射防护及环境保护</w:t>
            </w:r>
          </w:p>
        </w:tc>
        <w:tc>
          <w:tcPr>
            <w:tcW w:w="992" w:type="dxa"/>
            <w:vMerge/>
            <w:vAlign w:val="center"/>
            <w:hideMark/>
          </w:tcPr>
          <w:p w14:paraId="4F3EEBB1" w14:textId="77777777" w:rsidR="00596ECD" w:rsidRDefault="00596ECD">
            <w:pPr>
              <w:widowControl/>
              <w:jc w:val="left"/>
              <w:rPr>
                <w:rFonts w:ascii="宋体" w:hAnsi="宋体"/>
                <w:color w:val="000000"/>
                <w:sz w:val="20"/>
                <w:szCs w:val="20"/>
              </w:rPr>
            </w:pPr>
          </w:p>
        </w:tc>
      </w:tr>
    </w:tbl>
    <w:p w14:paraId="515D5B8F" w14:textId="77777777" w:rsidR="00596ECD" w:rsidRDefault="00596ECD" w:rsidP="00596ECD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 xml:space="preserve"> </w:t>
      </w:r>
    </w:p>
    <w:p w14:paraId="058E69AD" w14:textId="77777777" w:rsidR="00234B2E" w:rsidRDefault="00234B2E" w:rsidP="00021C66">
      <w:pPr>
        <w:spacing w:line="580" w:lineRule="exact"/>
        <w:rPr>
          <w:rFonts w:ascii="仿宋_GB2312" w:eastAsia="仿宋_GB2312" w:hAnsi="黑体" w:cs="宋体"/>
          <w:sz w:val="32"/>
          <w:szCs w:val="32"/>
        </w:rPr>
      </w:pPr>
    </w:p>
    <w:p w14:paraId="4378B477" w14:textId="77777777" w:rsidR="00F211CB" w:rsidRPr="00F211CB" w:rsidRDefault="00F211CB" w:rsidP="00021C66">
      <w:pPr>
        <w:spacing w:line="580" w:lineRule="exact"/>
        <w:rPr>
          <w:rFonts w:ascii="仿宋_GB2312" w:eastAsia="仿宋_GB2312" w:hAnsi="黑体" w:cs="宋体"/>
          <w:sz w:val="32"/>
          <w:szCs w:val="32"/>
        </w:rPr>
      </w:pPr>
      <w:r w:rsidRPr="00F211CB">
        <w:rPr>
          <w:rFonts w:ascii="仿宋_GB2312" w:eastAsia="仿宋_GB2312" w:hAnsi="黑体" w:cs="宋体" w:hint="eastAsia"/>
          <w:sz w:val="32"/>
          <w:szCs w:val="32"/>
        </w:rPr>
        <w:t>通信地址：北京市</w:t>
      </w:r>
      <w:proofErr w:type="gramStart"/>
      <w:r w:rsidRPr="00F211CB">
        <w:rPr>
          <w:rFonts w:ascii="仿宋_GB2312" w:eastAsia="仿宋_GB2312" w:hAnsi="黑体" w:cs="宋体" w:hint="eastAsia"/>
          <w:sz w:val="32"/>
          <w:szCs w:val="32"/>
        </w:rPr>
        <w:t>昌平区阳</w:t>
      </w:r>
      <w:proofErr w:type="gramEnd"/>
      <w:r w:rsidRPr="00F211CB">
        <w:rPr>
          <w:rFonts w:ascii="仿宋_GB2312" w:eastAsia="仿宋_GB2312" w:hAnsi="黑体" w:cs="宋体" w:hint="eastAsia"/>
          <w:sz w:val="32"/>
          <w:szCs w:val="32"/>
        </w:rPr>
        <w:t>坊镇中心南街37号院</w:t>
      </w:r>
    </w:p>
    <w:p w14:paraId="08B00FED" w14:textId="77777777" w:rsidR="00F211CB" w:rsidRPr="00F211CB" w:rsidRDefault="00F211CB" w:rsidP="00021C66">
      <w:pPr>
        <w:spacing w:line="580" w:lineRule="exact"/>
        <w:rPr>
          <w:rFonts w:ascii="仿宋_GB2312" w:eastAsia="仿宋_GB2312" w:hAnsi="黑体" w:cs="宋体"/>
          <w:sz w:val="32"/>
          <w:szCs w:val="32"/>
        </w:rPr>
      </w:pPr>
      <w:r w:rsidRPr="00F211CB">
        <w:rPr>
          <w:rFonts w:ascii="仿宋_GB2312" w:eastAsia="仿宋_GB2312" w:hAnsi="黑体" w:cs="宋体" w:hint="eastAsia"/>
          <w:sz w:val="32"/>
          <w:szCs w:val="32"/>
        </w:rPr>
        <w:t>邮政编码：102205</w:t>
      </w:r>
    </w:p>
    <w:p w14:paraId="655FB0A4" w14:textId="71D2C87E" w:rsidR="00F211CB" w:rsidRPr="00F211CB" w:rsidRDefault="00F211CB" w:rsidP="00021C66">
      <w:pPr>
        <w:spacing w:line="580" w:lineRule="exact"/>
        <w:rPr>
          <w:rFonts w:ascii="仿宋_GB2312" w:eastAsia="仿宋_GB2312" w:hAnsi="黑体" w:cs="宋体"/>
          <w:sz w:val="32"/>
          <w:szCs w:val="32"/>
        </w:rPr>
      </w:pPr>
      <w:r w:rsidRPr="00F211CB">
        <w:rPr>
          <w:rFonts w:ascii="仿宋_GB2312" w:eastAsia="仿宋_GB2312" w:hAnsi="黑体" w:cs="宋体" w:hint="eastAsia"/>
          <w:sz w:val="32"/>
          <w:szCs w:val="32"/>
        </w:rPr>
        <w:t>联 系 人：</w:t>
      </w:r>
      <w:r w:rsidR="00046027">
        <w:rPr>
          <w:rFonts w:ascii="仿宋_GB2312" w:eastAsia="仿宋_GB2312" w:hAnsi="黑体" w:cs="宋体" w:hint="eastAsia"/>
          <w:sz w:val="32"/>
          <w:szCs w:val="32"/>
        </w:rPr>
        <w:t>李老师</w:t>
      </w:r>
    </w:p>
    <w:p w14:paraId="2308709A" w14:textId="77777777" w:rsidR="00F211CB" w:rsidRPr="00F211CB" w:rsidRDefault="00F211CB" w:rsidP="00021C66">
      <w:pPr>
        <w:spacing w:line="580" w:lineRule="exact"/>
        <w:rPr>
          <w:rFonts w:ascii="仿宋_GB2312" w:eastAsia="仿宋_GB2312" w:hAnsi="黑体" w:cs="宋体"/>
          <w:sz w:val="32"/>
          <w:szCs w:val="32"/>
        </w:rPr>
      </w:pPr>
      <w:r w:rsidRPr="00F211CB">
        <w:rPr>
          <w:rFonts w:ascii="仿宋_GB2312" w:eastAsia="仿宋_GB2312" w:hAnsi="黑体" w:cs="宋体" w:hint="eastAsia"/>
          <w:sz w:val="32"/>
          <w:szCs w:val="32"/>
        </w:rPr>
        <w:t>电    话：010-66758036</w:t>
      </w:r>
    </w:p>
    <w:p w14:paraId="15D48270" w14:textId="7C556942" w:rsidR="00F211CB" w:rsidRDefault="00F211CB" w:rsidP="00021C66">
      <w:pPr>
        <w:spacing w:line="580" w:lineRule="exact"/>
        <w:rPr>
          <w:rFonts w:ascii="仿宋_GB2312" w:eastAsia="仿宋_GB2312" w:hAnsi="黑体" w:cs="宋体"/>
          <w:sz w:val="32"/>
          <w:szCs w:val="32"/>
        </w:rPr>
      </w:pPr>
      <w:r w:rsidRPr="00F211CB">
        <w:rPr>
          <w:rFonts w:ascii="仿宋_GB2312" w:eastAsia="仿宋_GB2312" w:hAnsi="黑体" w:cs="宋体" w:hint="eastAsia"/>
          <w:sz w:val="32"/>
          <w:szCs w:val="32"/>
        </w:rPr>
        <w:t>电子邮箱</w:t>
      </w:r>
      <w:r w:rsidRPr="007D5B9B">
        <w:rPr>
          <w:rFonts w:ascii="仿宋_GB2312" w:eastAsia="仿宋_GB2312" w:hAnsi="黑体" w:cs="宋体" w:hint="eastAsia"/>
          <w:sz w:val="32"/>
          <w:szCs w:val="32"/>
        </w:rPr>
        <w:t>：</w:t>
      </w:r>
      <w:r w:rsidR="00046027" w:rsidRPr="008B4764">
        <w:rPr>
          <w:rFonts w:ascii="仿宋_GB2312" w:eastAsia="仿宋_GB2312" w:hAnsi="黑体" w:cs="宋体"/>
          <w:sz w:val="32"/>
          <w:szCs w:val="32"/>
        </w:rPr>
        <w:t>fhyzsc@126.com</w:t>
      </w:r>
    </w:p>
    <w:p w14:paraId="149CC8E6" w14:textId="77777777" w:rsidR="0070374E" w:rsidRDefault="0070374E" w:rsidP="00021C66">
      <w:pPr>
        <w:spacing w:line="580" w:lineRule="exact"/>
        <w:rPr>
          <w:rFonts w:ascii="仿宋_GB2312" w:eastAsia="仿宋_GB2312" w:hAnsi="黑体" w:cs="宋体"/>
          <w:sz w:val="32"/>
          <w:szCs w:val="32"/>
        </w:rPr>
      </w:pPr>
    </w:p>
    <w:p w14:paraId="5DD3DA99" w14:textId="77777777" w:rsidR="0070374E" w:rsidRPr="00F211CB" w:rsidRDefault="0070374E" w:rsidP="00021C66">
      <w:pPr>
        <w:spacing w:line="580" w:lineRule="exact"/>
        <w:rPr>
          <w:rFonts w:ascii="仿宋_GB2312" w:eastAsia="仿宋_GB2312" w:hAnsi="黑体" w:cs="宋体"/>
          <w:sz w:val="32"/>
          <w:szCs w:val="32"/>
        </w:rPr>
      </w:pPr>
    </w:p>
    <w:sectPr w:rsidR="0070374E" w:rsidRPr="00F211CB" w:rsidSect="00B377D3">
      <w:footerReference w:type="even" r:id="rId20"/>
      <w:footerReference w:type="default" r:id="rId21"/>
      <w:footerReference w:type="first" r:id="rId22"/>
      <w:pgSz w:w="11907" w:h="16840" w:code="9"/>
      <w:pgMar w:top="1701" w:right="1474" w:bottom="1701" w:left="1588" w:header="0" w:footer="1134" w:gutter="0"/>
      <w:pgNumType w:start="1" w:chapStyle="1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95CB3" w14:textId="77777777" w:rsidR="008F1E35" w:rsidRDefault="008F1E35">
      <w:r>
        <w:separator/>
      </w:r>
    </w:p>
  </w:endnote>
  <w:endnote w:type="continuationSeparator" w:id="0">
    <w:p w14:paraId="46A29657" w14:textId="77777777" w:rsidR="008F1E35" w:rsidRDefault="008F1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4A559" w14:textId="77777777" w:rsidR="00A25790" w:rsidRDefault="00A25790">
    <w:pPr>
      <w:pStyle w:val="a7"/>
      <w:jc w:val="both"/>
      <w:rPr>
        <w:sz w:val="28"/>
        <w:szCs w:val="28"/>
      </w:rPr>
    </w:pPr>
    <w:r>
      <w:rPr>
        <w:rFonts w:hint="eastAsia"/>
        <w:sz w:val="28"/>
        <w:szCs w:val="28"/>
      </w:rPr>
      <w:t>—</w:t>
    </w:r>
    <w:r w:rsidR="00873E9C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 w:rsidR="00873E9C">
      <w:rPr>
        <w:rFonts w:ascii="宋体" w:hAnsi="宋体"/>
        <w:sz w:val="28"/>
        <w:szCs w:val="28"/>
      </w:rPr>
      <w:fldChar w:fldCharType="separate"/>
    </w:r>
    <w:r w:rsidR="00A964B7" w:rsidRPr="00A964B7">
      <w:rPr>
        <w:rFonts w:ascii="宋体" w:hAnsi="宋体"/>
        <w:noProof/>
        <w:sz w:val="28"/>
        <w:szCs w:val="28"/>
        <w:lang w:val="zh-CN"/>
      </w:rPr>
      <w:t>2</w:t>
    </w:r>
    <w:r w:rsidR="00873E9C">
      <w:rPr>
        <w:rFonts w:ascii="宋体" w:hAnsi="宋体"/>
        <w:sz w:val="28"/>
        <w:szCs w:val="28"/>
      </w:rPr>
      <w:fldChar w:fldCharType="end"/>
    </w:r>
    <w:r>
      <w:rPr>
        <w:rFonts w:hint="eastAsia"/>
        <w:sz w:val="28"/>
        <w:szCs w:val="28"/>
      </w:rPr>
      <w:t>—</w:t>
    </w:r>
  </w:p>
  <w:p w14:paraId="3C6838ED" w14:textId="77777777" w:rsidR="00A25790" w:rsidRDefault="00A25790">
    <w:pPr>
      <w:pStyle w:val="a7"/>
      <w:ind w:right="360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933C3" w14:textId="77777777" w:rsidR="00A25790" w:rsidRDefault="00A25790">
    <w:pPr>
      <w:pStyle w:val="a7"/>
      <w:jc w:val="right"/>
      <w:rPr>
        <w:color w:val="FFFFFF"/>
        <w:sz w:val="28"/>
        <w:szCs w:val="28"/>
      </w:rPr>
    </w:pPr>
    <w:r>
      <w:rPr>
        <w:rFonts w:hint="eastAsia"/>
        <w:color w:val="FFFFFF"/>
        <w:sz w:val="28"/>
        <w:szCs w:val="28"/>
      </w:rPr>
      <w:t>—</w:t>
    </w:r>
    <w:r w:rsidR="00873E9C">
      <w:rPr>
        <w:rFonts w:ascii="宋体" w:hAnsi="宋体" w:hint="eastAsia"/>
        <w:color w:val="FFFFFF"/>
        <w:sz w:val="28"/>
        <w:szCs w:val="28"/>
      </w:rPr>
      <w:fldChar w:fldCharType="begin"/>
    </w:r>
    <w:r>
      <w:rPr>
        <w:rFonts w:ascii="宋体" w:hAnsi="宋体" w:hint="eastAsia"/>
        <w:color w:val="FFFFFF"/>
        <w:sz w:val="28"/>
        <w:szCs w:val="28"/>
      </w:rPr>
      <w:instrText xml:space="preserve"> PAGE   \* MERGEFORMAT </w:instrText>
    </w:r>
    <w:r w:rsidR="00873E9C">
      <w:rPr>
        <w:rFonts w:ascii="宋体" w:hAnsi="宋体" w:hint="eastAsia"/>
        <w:color w:val="FFFFFF"/>
        <w:sz w:val="28"/>
        <w:szCs w:val="28"/>
      </w:rPr>
      <w:fldChar w:fldCharType="separate"/>
    </w:r>
    <w:r w:rsidR="00112163" w:rsidRPr="00112163">
      <w:rPr>
        <w:rFonts w:ascii="宋体" w:hAnsi="宋体"/>
        <w:noProof/>
        <w:color w:val="FFFFFF"/>
        <w:sz w:val="28"/>
        <w:szCs w:val="28"/>
        <w:lang w:val="zh-CN"/>
      </w:rPr>
      <w:t>4</w:t>
    </w:r>
    <w:r w:rsidR="00873E9C">
      <w:rPr>
        <w:rFonts w:ascii="宋体" w:hAnsi="宋体" w:hint="eastAsia"/>
        <w:color w:val="FFFFFF"/>
        <w:sz w:val="28"/>
        <w:szCs w:val="28"/>
      </w:rPr>
      <w:fldChar w:fldCharType="end"/>
    </w:r>
    <w:r>
      <w:rPr>
        <w:rFonts w:hint="eastAsia"/>
        <w:color w:val="FFFFFF"/>
        <w:sz w:val="28"/>
        <w:szCs w:val="28"/>
      </w:rPr>
      <w:t>—</w:t>
    </w:r>
  </w:p>
  <w:p w14:paraId="5AE391BC" w14:textId="77777777" w:rsidR="00A25790" w:rsidRDefault="00A25790">
    <w:pPr>
      <w:pStyle w:val="a7"/>
      <w:jc w:val="right"/>
      <w:rPr>
        <w:sz w:val="28"/>
        <w:szCs w:val="28"/>
      </w:rPr>
    </w:pPr>
    <w:r>
      <w:rPr>
        <w:rFonts w:hint="eastAsia"/>
        <w:sz w:val="28"/>
        <w:szCs w:val="28"/>
      </w:rPr>
      <w:t>—</w:t>
    </w:r>
    <w:r w:rsidR="00873E9C"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 w:rsidR="00873E9C">
      <w:rPr>
        <w:rFonts w:ascii="宋体" w:hAnsi="宋体"/>
        <w:sz w:val="28"/>
        <w:szCs w:val="28"/>
      </w:rPr>
      <w:fldChar w:fldCharType="separate"/>
    </w:r>
    <w:r w:rsidR="00112163" w:rsidRPr="00112163">
      <w:rPr>
        <w:rFonts w:ascii="宋体" w:hAnsi="宋体"/>
        <w:noProof/>
        <w:sz w:val="28"/>
        <w:szCs w:val="28"/>
        <w:lang w:val="zh-CN"/>
      </w:rPr>
      <w:t>4</w:t>
    </w:r>
    <w:r w:rsidR="00873E9C">
      <w:rPr>
        <w:rFonts w:ascii="宋体" w:hAnsi="宋体"/>
        <w:sz w:val="28"/>
        <w:szCs w:val="28"/>
      </w:rPr>
      <w:fldChar w:fldCharType="end"/>
    </w:r>
    <w:r>
      <w:rPr>
        <w:rFonts w:hint="eastAsia"/>
        <w:sz w:val="28"/>
        <w:szCs w:val="28"/>
      </w:rPr>
      <w:t>—</w:t>
    </w:r>
  </w:p>
  <w:p w14:paraId="675AC797" w14:textId="77777777" w:rsidR="00A25790" w:rsidRDefault="00A257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FF681" w14:textId="77777777" w:rsidR="00A964B7" w:rsidRDefault="00A964B7" w:rsidP="00B377D3">
    <w:pPr>
      <w:pStyle w:val="a7"/>
      <w:jc w:val="right"/>
    </w:pPr>
    <w:r w:rsidRPr="00A964B7">
      <w:rPr>
        <w:rFonts w:ascii="宋体" w:hAnsi="宋体" w:hint="eastAsia"/>
        <w:sz w:val="28"/>
        <w:szCs w:val="28"/>
      </w:rPr>
      <w:t>—</w:t>
    </w:r>
    <w:r w:rsidR="00873E9C" w:rsidRPr="00A964B7">
      <w:rPr>
        <w:rFonts w:ascii="宋体" w:hAnsi="宋体"/>
        <w:sz w:val="28"/>
        <w:szCs w:val="28"/>
      </w:rPr>
      <w:fldChar w:fldCharType="begin"/>
    </w:r>
    <w:r w:rsidRPr="00A964B7">
      <w:rPr>
        <w:rFonts w:ascii="宋体" w:hAnsi="宋体"/>
        <w:sz w:val="28"/>
        <w:szCs w:val="28"/>
      </w:rPr>
      <w:instrText xml:space="preserve"> PAGE   \* MERGEFORMAT </w:instrText>
    </w:r>
    <w:r w:rsidR="00873E9C" w:rsidRPr="00A964B7">
      <w:rPr>
        <w:rFonts w:ascii="宋体" w:hAnsi="宋体"/>
        <w:sz w:val="28"/>
        <w:szCs w:val="28"/>
      </w:rPr>
      <w:fldChar w:fldCharType="separate"/>
    </w:r>
    <w:r w:rsidR="00112163" w:rsidRPr="00112163">
      <w:rPr>
        <w:rFonts w:ascii="宋体" w:hAnsi="宋体"/>
        <w:noProof/>
        <w:sz w:val="28"/>
        <w:szCs w:val="28"/>
        <w:lang w:val="zh-CN"/>
      </w:rPr>
      <w:t>1</w:t>
    </w:r>
    <w:r w:rsidR="00873E9C" w:rsidRPr="00A964B7">
      <w:rPr>
        <w:rFonts w:ascii="宋体" w:hAnsi="宋体"/>
        <w:sz w:val="28"/>
        <w:szCs w:val="28"/>
      </w:rPr>
      <w:fldChar w:fldCharType="end"/>
    </w:r>
    <w:r w:rsidRPr="00A964B7">
      <w:rPr>
        <w:rFonts w:ascii="宋体" w:hAnsi="宋体" w:hint="eastAsia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3FA02" w14:textId="77777777" w:rsidR="008F1E35" w:rsidRDefault="008F1E35">
      <w:r>
        <w:separator/>
      </w:r>
    </w:p>
  </w:footnote>
  <w:footnote w:type="continuationSeparator" w:id="0">
    <w:p w14:paraId="331522AF" w14:textId="77777777" w:rsidR="008F1E35" w:rsidRDefault="008F1E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F52"/>
    <w:rsid w:val="00000C23"/>
    <w:rsid w:val="0000211B"/>
    <w:rsid w:val="00006771"/>
    <w:rsid w:val="00021C66"/>
    <w:rsid w:val="00026322"/>
    <w:rsid w:val="0003171B"/>
    <w:rsid w:val="00046027"/>
    <w:rsid w:val="0005476E"/>
    <w:rsid w:val="0006534A"/>
    <w:rsid w:val="000718A8"/>
    <w:rsid w:val="00083FA5"/>
    <w:rsid w:val="00087114"/>
    <w:rsid w:val="000B26A0"/>
    <w:rsid w:val="000C7225"/>
    <w:rsid w:val="000F0710"/>
    <w:rsid w:val="000F5595"/>
    <w:rsid w:val="00112163"/>
    <w:rsid w:val="00117FBF"/>
    <w:rsid w:val="001209D7"/>
    <w:rsid w:val="00134196"/>
    <w:rsid w:val="001343EE"/>
    <w:rsid w:val="00144949"/>
    <w:rsid w:val="0015559E"/>
    <w:rsid w:val="00157F03"/>
    <w:rsid w:val="0017349E"/>
    <w:rsid w:val="00175538"/>
    <w:rsid w:val="00185D78"/>
    <w:rsid w:val="001973E3"/>
    <w:rsid w:val="00197865"/>
    <w:rsid w:val="001A5B59"/>
    <w:rsid w:val="001B0903"/>
    <w:rsid w:val="001B5835"/>
    <w:rsid w:val="001B5E5F"/>
    <w:rsid w:val="001C3405"/>
    <w:rsid w:val="001C3653"/>
    <w:rsid w:val="001C4BE8"/>
    <w:rsid w:val="00234B2E"/>
    <w:rsid w:val="00235371"/>
    <w:rsid w:val="00236D0F"/>
    <w:rsid w:val="002631F0"/>
    <w:rsid w:val="00275ED0"/>
    <w:rsid w:val="0028345D"/>
    <w:rsid w:val="00295747"/>
    <w:rsid w:val="0029624D"/>
    <w:rsid w:val="002A2648"/>
    <w:rsid w:val="002C64EA"/>
    <w:rsid w:val="002D5B2E"/>
    <w:rsid w:val="002E0CA0"/>
    <w:rsid w:val="002E315A"/>
    <w:rsid w:val="002E428A"/>
    <w:rsid w:val="002F6AC6"/>
    <w:rsid w:val="0031218B"/>
    <w:rsid w:val="00321DA3"/>
    <w:rsid w:val="00367598"/>
    <w:rsid w:val="00367CA4"/>
    <w:rsid w:val="00370B3D"/>
    <w:rsid w:val="00392257"/>
    <w:rsid w:val="003953F2"/>
    <w:rsid w:val="00397B78"/>
    <w:rsid w:val="003A4289"/>
    <w:rsid w:val="003C0AFB"/>
    <w:rsid w:val="003C1B9B"/>
    <w:rsid w:val="003C7BC6"/>
    <w:rsid w:val="003D4A95"/>
    <w:rsid w:val="003E52F0"/>
    <w:rsid w:val="003E5B41"/>
    <w:rsid w:val="003F0ACB"/>
    <w:rsid w:val="003F2AD2"/>
    <w:rsid w:val="00404433"/>
    <w:rsid w:val="004100E4"/>
    <w:rsid w:val="00410B11"/>
    <w:rsid w:val="004308AA"/>
    <w:rsid w:val="0044586C"/>
    <w:rsid w:val="004558E7"/>
    <w:rsid w:val="00484708"/>
    <w:rsid w:val="00492F71"/>
    <w:rsid w:val="00494B65"/>
    <w:rsid w:val="00496F85"/>
    <w:rsid w:val="004974FA"/>
    <w:rsid w:val="004A1181"/>
    <w:rsid w:val="004B19D8"/>
    <w:rsid w:val="004B5A40"/>
    <w:rsid w:val="004B6917"/>
    <w:rsid w:val="004D14A5"/>
    <w:rsid w:val="004E5B49"/>
    <w:rsid w:val="004F7EDF"/>
    <w:rsid w:val="0055127E"/>
    <w:rsid w:val="00556B0A"/>
    <w:rsid w:val="00570951"/>
    <w:rsid w:val="0057205B"/>
    <w:rsid w:val="00584BA3"/>
    <w:rsid w:val="00596ECD"/>
    <w:rsid w:val="005B225D"/>
    <w:rsid w:val="005B5713"/>
    <w:rsid w:val="005C544D"/>
    <w:rsid w:val="005D5979"/>
    <w:rsid w:val="005D6721"/>
    <w:rsid w:val="005D6A63"/>
    <w:rsid w:val="0061226E"/>
    <w:rsid w:val="0061704E"/>
    <w:rsid w:val="00622793"/>
    <w:rsid w:val="00624403"/>
    <w:rsid w:val="00625D88"/>
    <w:rsid w:val="00642A2C"/>
    <w:rsid w:val="00643C5A"/>
    <w:rsid w:val="006479B3"/>
    <w:rsid w:val="00650FA4"/>
    <w:rsid w:val="00654EE5"/>
    <w:rsid w:val="006701F4"/>
    <w:rsid w:val="00677C76"/>
    <w:rsid w:val="006B5CA0"/>
    <w:rsid w:val="006D25D8"/>
    <w:rsid w:val="006E17E2"/>
    <w:rsid w:val="006E667F"/>
    <w:rsid w:val="00702B5D"/>
    <w:rsid w:val="007030D3"/>
    <w:rsid w:val="0070374E"/>
    <w:rsid w:val="00721A20"/>
    <w:rsid w:val="007238CD"/>
    <w:rsid w:val="0073607E"/>
    <w:rsid w:val="007506E0"/>
    <w:rsid w:val="007554B6"/>
    <w:rsid w:val="00773474"/>
    <w:rsid w:val="00775AAB"/>
    <w:rsid w:val="00776516"/>
    <w:rsid w:val="007A0F65"/>
    <w:rsid w:val="007A3B60"/>
    <w:rsid w:val="007B706E"/>
    <w:rsid w:val="007C665D"/>
    <w:rsid w:val="007D5B9B"/>
    <w:rsid w:val="007D6AAA"/>
    <w:rsid w:val="007E36D6"/>
    <w:rsid w:val="007F0201"/>
    <w:rsid w:val="007F03BF"/>
    <w:rsid w:val="007F7597"/>
    <w:rsid w:val="008336E0"/>
    <w:rsid w:val="00836670"/>
    <w:rsid w:val="00856CAB"/>
    <w:rsid w:val="00870FE2"/>
    <w:rsid w:val="00873E9C"/>
    <w:rsid w:val="008A587D"/>
    <w:rsid w:val="008B4764"/>
    <w:rsid w:val="008C6A11"/>
    <w:rsid w:val="008E5ADB"/>
    <w:rsid w:val="008F1E35"/>
    <w:rsid w:val="008F309C"/>
    <w:rsid w:val="00904057"/>
    <w:rsid w:val="00914B6C"/>
    <w:rsid w:val="00917E7C"/>
    <w:rsid w:val="00923065"/>
    <w:rsid w:val="00957231"/>
    <w:rsid w:val="00972D68"/>
    <w:rsid w:val="00972FCC"/>
    <w:rsid w:val="00990D22"/>
    <w:rsid w:val="009B74B5"/>
    <w:rsid w:val="009E6D23"/>
    <w:rsid w:val="009E7072"/>
    <w:rsid w:val="00A048A7"/>
    <w:rsid w:val="00A13F18"/>
    <w:rsid w:val="00A14FED"/>
    <w:rsid w:val="00A22E27"/>
    <w:rsid w:val="00A25790"/>
    <w:rsid w:val="00A42082"/>
    <w:rsid w:val="00A4723D"/>
    <w:rsid w:val="00A47AD9"/>
    <w:rsid w:val="00A67FB6"/>
    <w:rsid w:val="00A80D6A"/>
    <w:rsid w:val="00A908B8"/>
    <w:rsid w:val="00A92E83"/>
    <w:rsid w:val="00A964B7"/>
    <w:rsid w:val="00AA3E0C"/>
    <w:rsid w:val="00AB35D5"/>
    <w:rsid w:val="00AC720B"/>
    <w:rsid w:val="00AE2BE6"/>
    <w:rsid w:val="00AF690D"/>
    <w:rsid w:val="00B231E1"/>
    <w:rsid w:val="00B2692F"/>
    <w:rsid w:val="00B35D2F"/>
    <w:rsid w:val="00B377D3"/>
    <w:rsid w:val="00B4377F"/>
    <w:rsid w:val="00B50AE2"/>
    <w:rsid w:val="00B51678"/>
    <w:rsid w:val="00B721A3"/>
    <w:rsid w:val="00B84E79"/>
    <w:rsid w:val="00B85C1C"/>
    <w:rsid w:val="00B86903"/>
    <w:rsid w:val="00BA1DC8"/>
    <w:rsid w:val="00BA737D"/>
    <w:rsid w:val="00BF5AD9"/>
    <w:rsid w:val="00C10B94"/>
    <w:rsid w:val="00C20913"/>
    <w:rsid w:val="00C21C12"/>
    <w:rsid w:val="00C23FFE"/>
    <w:rsid w:val="00C37E6C"/>
    <w:rsid w:val="00C47253"/>
    <w:rsid w:val="00C505F7"/>
    <w:rsid w:val="00C663EC"/>
    <w:rsid w:val="00C77FD0"/>
    <w:rsid w:val="00C804D6"/>
    <w:rsid w:val="00C840DB"/>
    <w:rsid w:val="00CA58AB"/>
    <w:rsid w:val="00CA786A"/>
    <w:rsid w:val="00CA7C6E"/>
    <w:rsid w:val="00CB09F9"/>
    <w:rsid w:val="00CB5247"/>
    <w:rsid w:val="00CC0AE1"/>
    <w:rsid w:val="00CC4FA7"/>
    <w:rsid w:val="00CD0B9C"/>
    <w:rsid w:val="00CD76F3"/>
    <w:rsid w:val="00D20AB7"/>
    <w:rsid w:val="00D34D35"/>
    <w:rsid w:val="00D56126"/>
    <w:rsid w:val="00D80F2C"/>
    <w:rsid w:val="00D90B04"/>
    <w:rsid w:val="00D930DD"/>
    <w:rsid w:val="00D95B9A"/>
    <w:rsid w:val="00DA25F3"/>
    <w:rsid w:val="00DC08A4"/>
    <w:rsid w:val="00DC3869"/>
    <w:rsid w:val="00DF0042"/>
    <w:rsid w:val="00E04A41"/>
    <w:rsid w:val="00E1286E"/>
    <w:rsid w:val="00E218F1"/>
    <w:rsid w:val="00E47F07"/>
    <w:rsid w:val="00E659F2"/>
    <w:rsid w:val="00E8221F"/>
    <w:rsid w:val="00E83E18"/>
    <w:rsid w:val="00E97DFF"/>
    <w:rsid w:val="00EA0D0A"/>
    <w:rsid w:val="00EA5256"/>
    <w:rsid w:val="00EA61BD"/>
    <w:rsid w:val="00EB1989"/>
    <w:rsid w:val="00EC4A57"/>
    <w:rsid w:val="00EE0412"/>
    <w:rsid w:val="00EF4A6B"/>
    <w:rsid w:val="00F01BBB"/>
    <w:rsid w:val="00F131E9"/>
    <w:rsid w:val="00F200E1"/>
    <w:rsid w:val="00F211CB"/>
    <w:rsid w:val="00F243A8"/>
    <w:rsid w:val="00F3181A"/>
    <w:rsid w:val="00F41E59"/>
    <w:rsid w:val="00F42428"/>
    <w:rsid w:val="00F479E0"/>
    <w:rsid w:val="00F65D8F"/>
    <w:rsid w:val="00FB062A"/>
    <w:rsid w:val="00FC149D"/>
    <w:rsid w:val="00FC4357"/>
    <w:rsid w:val="00FC5947"/>
    <w:rsid w:val="00FD1F52"/>
    <w:rsid w:val="00FE1C53"/>
    <w:rsid w:val="00FE4396"/>
    <w:rsid w:val="00FF1842"/>
    <w:rsid w:val="00FF32FA"/>
    <w:rsid w:val="02B90357"/>
    <w:rsid w:val="0D7B6818"/>
    <w:rsid w:val="16D907D3"/>
    <w:rsid w:val="3BC82CB3"/>
    <w:rsid w:val="585E4CE9"/>
    <w:rsid w:val="6B7B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8AE0D5"/>
  <w15:docId w15:val="{0B9996E9-921F-49EE-BE51-F600B0693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/>
    <w:lsdException w:name="Body Text" w:semiHidden="1" w:uiPriority="0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2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正文文本缩进 3 Char"/>
    <w:rsid w:val="0061226E"/>
    <w:rPr>
      <w:kern w:val="2"/>
      <w:sz w:val="16"/>
      <w:szCs w:val="16"/>
    </w:rPr>
  </w:style>
  <w:style w:type="character" w:customStyle="1" w:styleId="Char">
    <w:name w:val="页脚 Char"/>
    <w:uiPriority w:val="99"/>
    <w:rsid w:val="0061226E"/>
    <w:rPr>
      <w:kern w:val="2"/>
      <w:sz w:val="18"/>
      <w:szCs w:val="18"/>
    </w:rPr>
  </w:style>
  <w:style w:type="character" w:styleId="a3">
    <w:name w:val="page number"/>
    <w:basedOn w:val="a0"/>
    <w:semiHidden/>
    <w:rsid w:val="0061226E"/>
  </w:style>
  <w:style w:type="character" w:customStyle="1" w:styleId="Char0">
    <w:name w:val="页眉 Char"/>
    <w:semiHidden/>
    <w:rsid w:val="0061226E"/>
    <w:rPr>
      <w:kern w:val="2"/>
      <w:sz w:val="18"/>
      <w:szCs w:val="18"/>
    </w:rPr>
  </w:style>
  <w:style w:type="character" w:customStyle="1" w:styleId="a4">
    <w:name w:val="批注框文本 字符"/>
    <w:link w:val="a5"/>
    <w:uiPriority w:val="99"/>
    <w:semiHidden/>
    <w:rsid w:val="0061226E"/>
    <w:rPr>
      <w:kern w:val="2"/>
      <w:sz w:val="18"/>
      <w:szCs w:val="18"/>
    </w:rPr>
  </w:style>
  <w:style w:type="paragraph" w:styleId="a6">
    <w:name w:val="Body Text Indent"/>
    <w:basedOn w:val="a"/>
    <w:semiHidden/>
    <w:rsid w:val="0061226E"/>
    <w:pPr>
      <w:spacing w:line="580" w:lineRule="exact"/>
      <w:ind w:firstLineChars="200" w:firstLine="640"/>
    </w:pPr>
    <w:rPr>
      <w:rFonts w:ascii="宋体" w:hAnsi="宋体"/>
      <w:sz w:val="32"/>
      <w:szCs w:val="32"/>
    </w:rPr>
  </w:style>
  <w:style w:type="paragraph" w:styleId="a7">
    <w:name w:val="footer"/>
    <w:basedOn w:val="a"/>
    <w:uiPriority w:val="99"/>
    <w:rsid w:val="006122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ody Text"/>
    <w:basedOn w:val="a"/>
    <w:semiHidden/>
    <w:rsid w:val="0061226E"/>
    <w:pPr>
      <w:spacing w:line="580" w:lineRule="exact"/>
      <w:textAlignment w:val="center"/>
    </w:pPr>
    <w:rPr>
      <w:rFonts w:ascii="仿宋_GB2312" w:eastAsia="仿宋_GB2312" w:hAnsi="宋体"/>
      <w:spacing w:val="-6"/>
      <w:sz w:val="32"/>
      <w:szCs w:val="32"/>
    </w:rPr>
  </w:style>
  <w:style w:type="paragraph" w:styleId="a9">
    <w:name w:val="Date"/>
    <w:basedOn w:val="a"/>
    <w:next w:val="a"/>
    <w:semiHidden/>
    <w:rsid w:val="0061226E"/>
    <w:rPr>
      <w:rFonts w:eastAsia="仿宋_GB2312"/>
      <w:sz w:val="32"/>
      <w:szCs w:val="20"/>
    </w:rPr>
  </w:style>
  <w:style w:type="paragraph" w:styleId="a5">
    <w:name w:val="Balloon Text"/>
    <w:basedOn w:val="a"/>
    <w:link w:val="a4"/>
    <w:uiPriority w:val="99"/>
    <w:unhideWhenUsed/>
    <w:rsid w:val="0061226E"/>
    <w:rPr>
      <w:sz w:val="18"/>
      <w:szCs w:val="18"/>
    </w:rPr>
  </w:style>
  <w:style w:type="paragraph" w:styleId="aa">
    <w:name w:val="Plain Text"/>
    <w:basedOn w:val="a"/>
    <w:semiHidden/>
    <w:rsid w:val="0061226E"/>
    <w:rPr>
      <w:rFonts w:ascii="宋体" w:hAnsi="Courier New"/>
      <w:szCs w:val="20"/>
    </w:rPr>
  </w:style>
  <w:style w:type="paragraph" w:styleId="ab">
    <w:name w:val="header"/>
    <w:basedOn w:val="a"/>
    <w:semiHidden/>
    <w:rsid w:val="006122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unhideWhenUsed/>
    <w:rsid w:val="0061226E"/>
    <w:pPr>
      <w:spacing w:after="120"/>
      <w:ind w:leftChars="200" w:left="420"/>
    </w:pPr>
    <w:rPr>
      <w:sz w:val="16"/>
      <w:szCs w:val="16"/>
    </w:rPr>
  </w:style>
  <w:style w:type="paragraph" w:customStyle="1" w:styleId="1">
    <w:name w:val="样式1"/>
    <w:basedOn w:val="a"/>
    <w:rsid w:val="0061226E"/>
    <w:pPr>
      <w:widowControl/>
      <w:snapToGrid w:val="0"/>
      <w:spacing w:line="560" w:lineRule="atLeast"/>
      <w:jc w:val="left"/>
    </w:pPr>
    <w:rPr>
      <w:rFonts w:eastAsia="仿宋_GB2312"/>
      <w:kern w:val="0"/>
      <w:sz w:val="32"/>
      <w:szCs w:val="20"/>
    </w:rPr>
  </w:style>
  <w:style w:type="table" w:styleId="ac">
    <w:name w:val="Table Grid"/>
    <w:basedOn w:val="a1"/>
    <w:uiPriority w:val="59"/>
    <w:rsid w:val="006122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01">
    <w:name w:val="fontstyle01"/>
    <w:qFormat/>
    <w:rsid w:val="00B377D3"/>
    <w:rPr>
      <w:rFonts w:ascii="华文细黑" w:eastAsia="华文细黑" w:hAnsi="华文细黑" w:hint="eastAsia"/>
      <w:color w:val="000000"/>
      <w:sz w:val="22"/>
      <w:szCs w:val="22"/>
    </w:rPr>
  </w:style>
  <w:style w:type="character" w:styleId="ad">
    <w:name w:val="Hyperlink"/>
    <w:basedOn w:val="a0"/>
    <w:uiPriority w:val="99"/>
    <w:unhideWhenUsed/>
    <w:rsid w:val="007037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4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0844;&#25991;&#27169;&#26495;\&#38498;&#25919;&#27835;&#37096;&#12289;&#38498;&#21153;&#37096;&#32852;&#21512;&#21457;&#25991;&#65288;&#19979;&#34892;&#25991;&#65289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ABA5680-53EE-4A9F-BBC7-04A8BEB1C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院政治部、院务部联合发文（下行文）</Template>
  <TotalTime>244</TotalTime>
  <Pages>5</Pages>
  <Words>169</Words>
  <Characters>968</Characters>
  <Application>Microsoft Office Word</Application>
  <DocSecurity>0</DocSecurity>
  <Lines>8</Lines>
  <Paragraphs>2</Paragraphs>
  <ScaleCrop>false</ScaleCrop>
  <Company>jujumao</Company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                                         秘  密</dc:title>
  <dc:creator>user</dc:creator>
  <cp:lastModifiedBy>2992254353@qq.com</cp:lastModifiedBy>
  <cp:revision>13</cp:revision>
  <cp:lastPrinted>2019-07-11T06:47:00Z</cp:lastPrinted>
  <dcterms:created xsi:type="dcterms:W3CDTF">2019-07-08T09:15:00Z</dcterms:created>
  <dcterms:modified xsi:type="dcterms:W3CDTF">2024-01-03T03:12:00Z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