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2022年辽宁省普通高校招生考试成绩统计表(物理学科类)</w:t>
      </w:r>
    </w:p>
    <w:p>
      <w:pPr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" name="图片 1" descr="2022-06-23_05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-06-23_0525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2022-06-23_066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-06-23_0665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2022-06-23_087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-06-23_0877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2022-06-23_085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2-06-23_0851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F9662D"/>
    <w:rsid w:val="45F9662D"/>
    <w:rsid w:val="6730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Office_11.1.0.11435_F1E327BC-269C-435d-A152-05C5408002CA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2022-06-24T01:04:00Z</dcterms:created>
  <dc:creator>zrg</dc:creator>
  <cp:lastModifiedBy>zrg</cp:lastModifiedBy>
  <dcterms:modified xsi:type="dcterms:W3CDTF">2022-06-24T01:07:04Z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2052-11.1.0.11435</vt:lpwstr>
  </property>
  <property fmtid="{D5CDD505-2E9C-101B-9397-08002B2CF9AE}" pid="3" name="ICV">
    <vt:lpwstr>E1F9CC70A9314A6A848BC7469B753A51</vt:lpwstr>
  </property>
</Properties>
</file>