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center"/>
        <w:rPr>
          <w:rFonts w:hint="eastAsia" w:ascii="宋体" w:hAnsi="宋体" w:cs="宋体"/>
          <w:b/>
          <w:bCs/>
          <w:kern w:val="0"/>
          <w:sz w:val="32"/>
          <w:szCs w:val="32"/>
        </w:rPr>
      </w:pPr>
      <w:r>
        <w:rPr>
          <w:rFonts w:hint="eastAsia" w:ascii="宋体" w:hAnsi="宋体" w:cs="宋体"/>
          <w:b/>
          <w:bCs/>
          <w:kern w:val="0"/>
          <w:sz w:val="32"/>
          <w:szCs w:val="32"/>
        </w:rPr>
        <w:t>202</w:t>
      </w:r>
      <w:r>
        <w:rPr>
          <w:rFonts w:hint="eastAsia" w:ascii="宋体" w:hAnsi="宋体" w:cs="宋体"/>
          <w:b/>
          <w:bCs/>
          <w:kern w:val="0"/>
          <w:sz w:val="32"/>
          <w:szCs w:val="32"/>
          <w:lang w:val="en-US" w:eastAsia="zh-CN"/>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全国</w:t>
      </w:r>
      <w:r>
        <w:rPr>
          <w:rFonts w:hint="eastAsia" w:ascii="宋体" w:hAnsi="宋体" w:cs="宋体"/>
          <w:b/>
          <w:bCs/>
          <w:kern w:val="0"/>
          <w:sz w:val="32"/>
          <w:szCs w:val="32"/>
        </w:rPr>
        <w:t>普通高校运动训练、武术与民族传统体育专业</w:t>
      </w:r>
      <w:r>
        <w:rPr>
          <w:rFonts w:hint="eastAsia" w:ascii="宋体" w:hAnsi="宋体" w:cs="宋体"/>
          <w:b/>
          <w:bCs/>
          <w:kern w:val="0"/>
          <w:sz w:val="32"/>
          <w:szCs w:val="32"/>
        </w:rPr>
        <w:br w:type="textWrapping"/>
      </w:r>
      <w:r>
        <w:rPr>
          <w:rFonts w:hint="eastAsia" w:ascii="宋体" w:hAnsi="宋体" w:cs="宋体"/>
          <w:b/>
          <w:bCs/>
          <w:kern w:val="0"/>
          <w:sz w:val="32"/>
          <w:szCs w:val="32"/>
        </w:rPr>
        <w:t>招生文化考试考生须知</w:t>
      </w:r>
    </w:p>
    <w:p>
      <w:pPr>
        <w:widowControl/>
        <w:jc w:val="left"/>
        <w:rPr>
          <w:rFonts w:hint="eastAsia" w:ascii="仿宋_GB2312" w:hAnsi="仿宋_GB2312" w:eastAsia="仿宋_GB2312" w:cs="仿宋_GB2312"/>
          <w:kern w:val="0"/>
          <w:sz w:val="28"/>
          <w:szCs w:val="28"/>
        </w:rPr>
      </w:pPr>
      <w:r>
        <w:rPr>
          <w:rFonts w:hint="eastAsia" w:ascii="宋体" w:hAnsi="宋体" w:cs="宋体"/>
          <w:kern w:val="0"/>
          <w:sz w:val="28"/>
          <w:szCs w:val="28"/>
        </w:rPr>
        <w:t>1.</w:t>
      </w:r>
      <w:r>
        <w:rPr>
          <w:rFonts w:hint="eastAsia" w:ascii="仿宋_GB2312" w:hAnsi="仿宋_GB2312" w:eastAsia="仿宋_GB2312" w:cs="仿宋_GB2312"/>
          <w:kern w:val="0"/>
          <w:sz w:val="28"/>
          <w:szCs w:val="28"/>
        </w:rPr>
        <w:t>考试时间：</w:t>
      </w:r>
    </w:p>
    <w:tbl>
      <w:tblPr>
        <w:tblStyle w:val="11"/>
        <w:tblW w:w="8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2850"/>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655"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w:t>
            </w:r>
          </w:p>
        </w:tc>
        <w:tc>
          <w:tcPr>
            <w:tcW w:w="2850"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上午</w:t>
            </w:r>
          </w:p>
        </w:tc>
        <w:tc>
          <w:tcPr>
            <w:tcW w:w="2660"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65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8"/>
                <w:szCs w:val="28"/>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9:00-10:30</w:t>
            </w:r>
          </w:p>
        </w:tc>
        <w:tc>
          <w:tcPr>
            <w:tcW w:w="26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14:00-15:30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655" w:type="dxa"/>
            <w:tcBorders>
              <w:left w:val="single" w:color="auto" w:sz="4" w:space="0"/>
              <w:right w:val="single" w:color="auto"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4月1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w:t>
            </w:r>
          </w:p>
        </w:tc>
        <w:tc>
          <w:tcPr>
            <w:tcW w:w="2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语文</w:t>
            </w:r>
          </w:p>
        </w:tc>
        <w:tc>
          <w:tcPr>
            <w:tcW w:w="26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2655" w:type="dxa"/>
            <w:tcBorders>
              <w:left w:val="single" w:color="auto" w:sz="4" w:space="0"/>
              <w:right w:val="single" w:color="auto"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4月1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w:t>
            </w:r>
          </w:p>
        </w:tc>
        <w:tc>
          <w:tcPr>
            <w:tcW w:w="2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政治</w:t>
            </w:r>
          </w:p>
        </w:tc>
        <w:tc>
          <w:tcPr>
            <w:tcW w:w="26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英语</w:t>
            </w:r>
          </w:p>
        </w:tc>
      </w:tr>
    </w:tbl>
    <w:p>
      <w:pPr>
        <w:widowControl/>
        <w:numPr>
          <w:ilvl w:val="0"/>
          <w:numId w:val="1"/>
        </w:numPr>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各设区市</w:t>
      </w:r>
      <w:r>
        <w:rPr>
          <w:rFonts w:hint="eastAsia" w:ascii="仿宋_GB2312" w:hAnsi="仿宋_GB2312" w:eastAsia="仿宋_GB2312" w:cs="仿宋_GB2312"/>
          <w:kern w:val="0"/>
          <w:sz w:val="28"/>
          <w:szCs w:val="28"/>
        </w:rPr>
        <w:t>考点</w:t>
      </w:r>
      <w:r>
        <w:rPr>
          <w:rFonts w:hint="eastAsia" w:ascii="仿宋_GB2312" w:hAnsi="仿宋_GB2312" w:eastAsia="仿宋_GB2312" w:cs="仿宋_GB2312"/>
          <w:kern w:val="0"/>
          <w:sz w:val="28"/>
          <w:szCs w:val="28"/>
          <w:lang w:val="en-US" w:eastAsia="zh-CN"/>
        </w:rPr>
        <w:t>名称和</w:t>
      </w:r>
      <w:r>
        <w:rPr>
          <w:rFonts w:hint="eastAsia" w:ascii="仿宋_GB2312" w:hAnsi="仿宋_GB2312" w:eastAsia="仿宋_GB2312" w:cs="仿宋_GB2312"/>
          <w:kern w:val="0"/>
          <w:sz w:val="28"/>
          <w:szCs w:val="28"/>
        </w:rPr>
        <w:t>地址：</w:t>
      </w:r>
    </w:p>
    <w:tbl>
      <w:tblPr>
        <w:tblStyle w:val="11"/>
        <w:tblW w:w="87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9"/>
        <w:gridCol w:w="3655"/>
        <w:gridCol w:w="4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市</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考点名称</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考点地址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杭州</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4"/>
                <w:szCs w:val="24"/>
                <w:u w:val="none"/>
                <w:lang w:val="en-US" w:eastAsia="zh-CN" w:bidi="ar"/>
              </w:rPr>
              <w:t>杭州市中策职业学校（霞湾校区）</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杭州市拱墅区霞湾巷65号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宁波</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宁波四中</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宁波市江北区文教路125号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温州</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温州第二高级中学</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温州市黄龙住宅区盛锦路2号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嘉兴</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嘉兴市秀州中学分校</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嘉兴市南湖区环城东路75号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湖州</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湖州新世纪外国语学校</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湖州市吴兴区莲花庄16号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绍兴</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绍兴市职业教育中心</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绍兴经济开发区平江路579号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金华</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171A1D"/>
                <w:sz w:val="28"/>
                <w:szCs w:val="28"/>
                <w:u w:val="none"/>
              </w:rPr>
            </w:pPr>
            <w:r>
              <w:rPr>
                <w:rFonts w:hint="eastAsia" w:ascii="仿宋_GB2312" w:hAnsi="仿宋_GB2312" w:eastAsia="仿宋_GB2312" w:cs="仿宋_GB2312"/>
                <w:i w:val="0"/>
                <w:color w:val="171A1D"/>
                <w:kern w:val="0"/>
                <w:sz w:val="28"/>
                <w:szCs w:val="28"/>
                <w:u w:val="none"/>
                <w:lang w:val="en-US" w:eastAsia="zh-CN" w:bidi="ar"/>
              </w:rPr>
              <w:t>金华江南中学</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171A1D"/>
                <w:sz w:val="28"/>
                <w:szCs w:val="28"/>
                <w:u w:val="none"/>
              </w:rPr>
            </w:pPr>
            <w:r>
              <w:rPr>
                <w:rFonts w:hint="eastAsia" w:ascii="仿宋_GB2312" w:hAnsi="仿宋_GB2312" w:eastAsia="仿宋_GB2312" w:cs="仿宋_GB2312"/>
                <w:i w:val="0"/>
                <w:color w:val="171A1D"/>
                <w:kern w:val="0"/>
                <w:sz w:val="28"/>
                <w:szCs w:val="28"/>
                <w:u w:val="none"/>
                <w:lang w:val="en-US" w:eastAsia="zh-CN" w:bidi="ar"/>
              </w:rPr>
              <w:t>金华市李渔路1929号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衢州</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衢州中等专业学校</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衢州市柯城区盈川东路588号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丽水</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丽水市职业高级中学</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丽水市莲都区括苍北路15号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台州</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台州电大</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台州市东海大道2000号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舟山</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171A1D"/>
                <w:sz w:val="28"/>
                <w:szCs w:val="28"/>
                <w:u w:val="none"/>
              </w:rPr>
            </w:pPr>
            <w:r>
              <w:rPr>
                <w:rFonts w:hint="eastAsia" w:ascii="仿宋_GB2312" w:hAnsi="仿宋_GB2312" w:eastAsia="仿宋_GB2312" w:cs="仿宋_GB2312"/>
                <w:i w:val="0"/>
                <w:color w:val="171A1D"/>
                <w:kern w:val="0"/>
                <w:sz w:val="28"/>
                <w:szCs w:val="28"/>
                <w:u w:val="none"/>
                <w:lang w:val="en-US" w:eastAsia="zh-CN" w:bidi="ar"/>
              </w:rPr>
              <w:t>定海第一中学</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171A1D"/>
                <w:sz w:val="28"/>
                <w:szCs w:val="28"/>
                <w:u w:val="none"/>
              </w:rPr>
            </w:pPr>
            <w:r>
              <w:rPr>
                <w:rFonts w:hint="eastAsia" w:ascii="仿宋_GB2312" w:hAnsi="仿宋_GB2312" w:eastAsia="仿宋_GB2312" w:cs="仿宋_GB2312"/>
                <w:i w:val="0"/>
                <w:color w:val="171A1D"/>
                <w:kern w:val="0"/>
                <w:sz w:val="28"/>
                <w:szCs w:val="28"/>
                <w:u w:val="none"/>
                <w:lang w:val="en-US" w:eastAsia="zh-CN" w:bidi="ar"/>
              </w:rPr>
              <w:t>舟山市定海区昌国路103号</w:t>
            </w:r>
          </w:p>
        </w:tc>
      </w:tr>
    </w:tbl>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3.说明：</w:t>
      </w:r>
    </w:p>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（1）考生于4月</w:t>
      </w:r>
      <w:r>
        <w:rPr>
          <w:rFonts w:hint="eastAsia" w:ascii="仿宋_GB2312" w:hAnsi="仿宋_GB2312" w:eastAsia="仿宋_GB2312" w:cs="仿宋_GB2312"/>
          <w:kern w:val="0"/>
          <w:sz w:val="28"/>
          <w:szCs w:val="28"/>
          <w:lang w:val="en-US" w:eastAsia="zh-CN"/>
        </w:rPr>
        <w:t>9</w:t>
      </w:r>
      <w:r>
        <w:rPr>
          <w:rFonts w:hint="eastAsia" w:ascii="仿宋_GB2312" w:hAnsi="仿宋_GB2312" w:eastAsia="仿宋_GB2312" w:cs="仿宋_GB2312"/>
          <w:kern w:val="0"/>
          <w:sz w:val="28"/>
          <w:szCs w:val="28"/>
        </w:rPr>
        <w:t>日12：00后登录中国运动文化教育网（www.ydyeducation.com）或“体教联盟APP”中“普通高等学校运动训练、武术与民族传统体育专业招生系统”打印文化考试准考证。</w:t>
      </w:r>
    </w:p>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（2）考试当日，考生须凭准考证和身份证，经体温检测正常，按规定时间和地点参加考试。考生到考点后，应将手机等具有发送或者接收信息功能的设备及复习资料等考试违禁物品统一存放到考点指定的地方。</w:t>
      </w:r>
    </w:p>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（3）开考15分钟后，迟到考生不得进入考点参加当次科目考试；考试结束前30分钟方可交卷出场。</w:t>
      </w:r>
    </w:p>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考生违反考试规定，在本次考试中，被认定为考试违纪的，取消其该科目的考试成绩；被认定为考试作弊的，其所报名参加当年普通高校招生考试的各阶段、各科成绩无效；涉嫌违法的，移送司法机关，依照《中华人民共和国刑法修正案（九）》等追究法律责任。</w:t>
      </w:r>
    </w:p>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（5）为避免迟到，请考生合理安排赴考时间和行程。考试期间仅限考生和考试工作人员进</w:t>
      </w:r>
      <w:bookmarkStart w:id="0" w:name="_GoBack"/>
      <w:bookmarkEnd w:id="0"/>
      <w:r>
        <w:rPr>
          <w:rFonts w:hint="eastAsia" w:ascii="仿宋_GB2312" w:hAnsi="仿宋_GB2312" w:eastAsia="仿宋_GB2312" w:cs="仿宋_GB2312"/>
          <w:kern w:val="0"/>
          <w:sz w:val="28"/>
          <w:szCs w:val="28"/>
        </w:rPr>
        <w:t>出考点。</w:t>
      </w:r>
    </w:p>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（6）非考试当天，考点不对外开放。</w:t>
      </w:r>
    </w:p>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（7）考生</w:t>
      </w:r>
      <w:r>
        <w:rPr>
          <w:rFonts w:hint="eastAsia" w:ascii="仿宋_GB2312" w:hAnsi="仿宋_GB2312" w:eastAsia="仿宋_GB2312" w:cs="仿宋_GB2312"/>
          <w:kern w:val="0"/>
          <w:sz w:val="28"/>
          <w:szCs w:val="28"/>
          <w:lang w:val="en-US" w:eastAsia="zh-CN"/>
        </w:rPr>
        <w:t>须持</w:t>
      </w:r>
      <w:r>
        <w:rPr>
          <w:rFonts w:hint="eastAsia" w:ascii="仿宋_GB2312" w:hAnsi="仿宋_GB2312" w:eastAsia="仿宋_GB2312" w:cs="仿宋_GB2312"/>
          <w:i w:val="0"/>
          <w:iCs w:val="0"/>
          <w:color w:val="000000"/>
          <w:spacing w:val="0"/>
          <w:sz w:val="28"/>
          <w:szCs w:val="28"/>
          <w:shd w:val="clear" w:fill="FFFFFF"/>
        </w:rPr>
        <w:t>我省医疗机构出具的考前48小时内核酸检测阴性证明材料</w:t>
      </w:r>
      <w:r>
        <w:rPr>
          <w:rFonts w:hint="eastAsia" w:ascii="仿宋_GB2312" w:hAnsi="仿宋_GB2312" w:eastAsia="仿宋_GB2312" w:cs="仿宋_GB2312"/>
          <w:i w:val="0"/>
          <w:iCs w:val="0"/>
          <w:color w:val="000000"/>
          <w:spacing w:val="0"/>
          <w:sz w:val="28"/>
          <w:szCs w:val="28"/>
          <w:shd w:val="clear" w:fill="FFFFFF"/>
          <w:lang w:val="en-US" w:eastAsia="zh-CN"/>
        </w:rPr>
        <w:t>参加考试，</w:t>
      </w:r>
      <w:r>
        <w:rPr>
          <w:rFonts w:hint="eastAsia" w:ascii="仿宋_GB2312" w:hAnsi="仿宋_GB2312" w:eastAsia="仿宋_GB2312" w:cs="仿宋_GB2312"/>
          <w:kern w:val="0"/>
          <w:sz w:val="28"/>
          <w:szCs w:val="28"/>
        </w:rPr>
        <w:t>应认真阅读《202</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全国</w:t>
      </w:r>
      <w:r>
        <w:rPr>
          <w:rFonts w:hint="eastAsia" w:ascii="仿宋_GB2312" w:hAnsi="仿宋_GB2312" w:eastAsia="仿宋_GB2312" w:cs="仿宋_GB2312"/>
          <w:kern w:val="0"/>
          <w:sz w:val="28"/>
          <w:szCs w:val="28"/>
        </w:rPr>
        <w:t>普通高校运动训练、武术与民族传统体育专业招生文化考试考生疫情防控须知》。未按规定要求完成疫情防控有关事项的考生不得参加考试。</w:t>
      </w:r>
    </w:p>
    <w:p>
      <w:pPr>
        <w:widowControl/>
        <w:spacing w:line="600" w:lineRule="exact"/>
        <w:jc w:val="center"/>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b/>
          <w:bCs/>
          <w:kern w:val="0"/>
          <w:sz w:val="36"/>
          <w:szCs w:val="36"/>
          <w:lang w:val="en-US" w:eastAsia="zh-CN"/>
        </w:rPr>
        <w:t>全国</w:t>
      </w:r>
      <w:r>
        <w:rPr>
          <w:rFonts w:hint="eastAsia" w:ascii="仿宋_GB2312" w:hAnsi="仿宋_GB2312" w:eastAsia="仿宋_GB2312" w:cs="仿宋_GB2312"/>
          <w:b/>
          <w:bCs/>
          <w:sz w:val="36"/>
          <w:szCs w:val="36"/>
        </w:rPr>
        <w:t>普通高校运动训练</w:t>
      </w:r>
      <w:r>
        <w:rPr>
          <w:rFonts w:hint="eastAsia" w:ascii="仿宋_GB2312" w:hAnsi="仿宋_GB2312" w:eastAsia="仿宋_GB2312" w:cs="仿宋_GB2312"/>
          <w:b/>
          <w:bCs/>
          <w:sz w:val="36"/>
          <w:szCs w:val="36"/>
          <w:lang w:eastAsia="zh-CN"/>
        </w:rPr>
        <w:t>、</w:t>
      </w:r>
    </w:p>
    <w:p>
      <w:pPr>
        <w:spacing w:line="60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武术与民族传统体育专业招生文化考试考场规则</w:t>
      </w:r>
    </w:p>
    <w:p>
      <w:pPr>
        <w:rPr>
          <w:rFonts w:hint="eastAsia" w:ascii="仿宋_GB2312" w:hAnsi="仿宋_GB2312" w:eastAsia="仿宋_GB2312" w:cs="仿宋_GB2312"/>
        </w:rPr>
      </w:pPr>
    </w:p>
    <w:p>
      <w:pPr>
        <w:widowControl/>
        <w:adjustRightInd w:val="0"/>
        <w:snapToGri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一、自觉服从监考员等考试工作人员管理，不得以任何理由妨碍监考员等考试工作人员履行职责，不得扰乱考场及其他考试工作地点的秩序，不得危害他人的身体健康和生命安全。</w:t>
      </w:r>
    </w:p>
    <w:p>
      <w:pPr>
        <w:widowControl/>
        <w:adjustRightInd w:val="0"/>
        <w:snapToGri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w:t>
      </w:r>
      <w:r>
        <w:rPr>
          <w:rFonts w:hint="eastAsia" w:ascii="仿宋_GB2312" w:hAnsi="仿宋_GB2312" w:eastAsia="仿宋_GB2312" w:cs="仿宋_GB2312"/>
          <w:kern w:val="0"/>
          <w:sz w:val="28"/>
          <w:szCs w:val="28"/>
        </w:rPr>
        <w:t>考生须凭准考证和身份证，经体温检测正常，</w:t>
      </w:r>
      <w:r>
        <w:rPr>
          <w:rFonts w:hint="eastAsia" w:ascii="仿宋_GB2312" w:hAnsi="仿宋_GB2312" w:eastAsia="仿宋_GB2312" w:cs="仿宋_GB2312"/>
          <w:color w:val="000000"/>
          <w:kern w:val="0"/>
          <w:sz w:val="28"/>
          <w:szCs w:val="28"/>
        </w:rPr>
        <w:t>按规定时间和地点参加考试。应主动接受监考员按规定进行的身份验证、身体健康监测和对随身物品等进行的必要检查。</w:t>
      </w:r>
    </w:p>
    <w:p>
      <w:pPr>
        <w:widowControl/>
        <w:adjustRightInd w:val="0"/>
        <w:snapToGri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三、除2B铅笔、黑色字迹的钢笔或签字笔、直尺、圆规、三角板、无封套橡皮及毛巾（擦汗用须拧干）、无商标纸的饮料外（其它科目有特殊规定的除外），其他任何物品不得带入考场。</w:t>
      </w:r>
    </w:p>
    <w:p>
      <w:pPr>
        <w:widowControl/>
        <w:adjustRightInd w:val="0"/>
        <w:snapToGri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严禁携带手机等各种无线通讯工具、电子存储记忆录放设备以及涂改液、修正带等物品进入考场。</w:t>
      </w:r>
    </w:p>
    <w:p>
      <w:pPr>
        <w:widowControl/>
        <w:adjustRightInd w:val="0"/>
        <w:snapToGri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入场后，对号入座，将准考证和身份证放在桌上以便核验。领到答题卡和试卷后，应在指定位置和规定时间内准确、清楚地填涂姓名、准考证号、座位号等。凡漏填（涂）、错填（涂）或书写字迹不清的答卷，影响评卷结果的，责任由考生自负。</w:t>
      </w:r>
    </w:p>
    <w:p>
      <w:pPr>
        <w:widowControl/>
        <w:adjustRightInd w:val="0"/>
        <w:snapToGri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遇试卷、答题卡分发错误及试题字迹不清、重印、漏印或缺页等问题，应举手询问，在开考前报告监考员；开考后，再行报告、更换的，延误的考试时间不予延长；涉及试题内容的疑问，不得向监考员询问。</w:t>
      </w:r>
    </w:p>
    <w:p>
      <w:pPr>
        <w:widowControl/>
        <w:adjustRightInd w:val="0"/>
        <w:snapToGri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五、开考信号发出后方可开始答题。</w:t>
      </w:r>
    </w:p>
    <w:p>
      <w:pPr>
        <w:widowControl/>
        <w:adjustRightInd w:val="0"/>
        <w:snapToGri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六、开考15分钟后，迟到考生不得进入考点参加当次科目考试。考试结束前30分钟方可交卷出场。交卷出场后不得再进场续考，也不得在考场附近逗留或交谈。</w:t>
      </w:r>
    </w:p>
    <w:p>
      <w:pPr>
        <w:widowControl/>
        <w:adjustRightInd w:val="0"/>
        <w:snapToGri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七、在与题号相对应的答题区域内答题，写在草稿纸上或非题号对应的答题区域的答案一律无效。不得用规定以外的笔和纸答题，不得在答卷和准考证上做任何标记。</w:t>
      </w:r>
    </w:p>
    <w:p>
      <w:pPr>
        <w:widowControl/>
        <w:adjustRightInd w:val="0"/>
        <w:snapToGri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在考场内须保持安静，不得吸烟，不得喧哗，不得交头接耳、左顾右盼、打手势、做暗号，不得夹带、旁窥、抄袭或有意让他人抄袭，不得传抄答案或交换试卷、答卷、草稿纸，不得传递文具、物品等，不得将试卷、答卷或草稿纸带出考场。如身体出现异常情况，应立即报告考试工作人员和监考员。</w:t>
      </w:r>
    </w:p>
    <w:p>
      <w:pPr>
        <w:widowControl/>
        <w:adjustRightInd w:val="0"/>
        <w:snapToGri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九、考试结束信号发出后，立即停笔并停止答题，在监考员依序收齐答卷、试卷、草稿纸后，根据监考员指令依次退出考场。</w:t>
      </w:r>
    </w:p>
    <w:p>
      <w:pPr>
        <w:widowControl/>
        <w:adjustRightInd w:val="0"/>
        <w:snapToGrid w:val="0"/>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如不遵守考场规则，不服从考试工作人员管理，有违规行为的，按照《中华人民共和国教育法》《国家教育考试违规处理办法》确定的程序和规定严肃处理，并将记入国家教育考试诚信档案。考生在本次考试中有作弊行为的，其所报名参加当年普通高校招生考试的各阶段、各科成绩无效。涉嫌犯罪的，按照《中华人民共和国刑法》《最高人民法院、最高人民检察院关于办理组织考试作弊等刑事案件适用法律若干问题的解释》等法律规定，移送司法机关追究法律责任。</w:t>
      </w:r>
    </w:p>
    <w:sectPr>
      <w:footerReference r:id="rId3" w:type="default"/>
      <w:pgSz w:w="11906" w:h="16838"/>
      <w:pgMar w:top="2097" w:right="1417" w:bottom="1417"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Style w:val="9"/>
        <w:rFonts w:hint="eastAsia" w:ascii="楷体_GB2312" w:eastAsia="楷体_GB2312"/>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738B8"/>
    <w:multiLevelType w:val="singleLevel"/>
    <w:tmpl w:val="515738B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539"/>
    <w:rsid w:val="00010D35"/>
    <w:rsid w:val="0002017E"/>
    <w:rsid w:val="000254E0"/>
    <w:rsid w:val="000916E0"/>
    <w:rsid w:val="000A2692"/>
    <w:rsid w:val="000A7EFE"/>
    <w:rsid w:val="000B419F"/>
    <w:rsid w:val="000C0C3C"/>
    <w:rsid w:val="000E571D"/>
    <w:rsid w:val="000F1D7C"/>
    <w:rsid w:val="001045E1"/>
    <w:rsid w:val="00105163"/>
    <w:rsid w:val="00164CE0"/>
    <w:rsid w:val="0019108A"/>
    <w:rsid w:val="0019542B"/>
    <w:rsid w:val="001B4473"/>
    <w:rsid w:val="001C00EE"/>
    <w:rsid w:val="001C40F9"/>
    <w:rsid w:val="001C43D5"/>
    <w:rsid w:val="001D2D29"/>
    <w:rsid w:val="0020030C"/>
    <w:rsid w:val="00200BBF"/>
    <w:rsid w:val="00200D67"/>
    <w:rsid w:val="00202ED4"/>
    <w:rsid w:val="00234FFD"/>
    <w:rsid w:val="00246C56"/>
    <w:rsid w:val="00247BFF"/>
    <w:rsid w:val="00276DE5"/>
    <w:rsid w:val="00283F72"/>
    <w:rsid w:val="00292597"/>
    <w:rsid w:val="002959AA"/>
    <w:rsid w:val="00297E06"/>
    <w:rsid w:val="002B5F05"/>
    <w:rsid w:val="002D1886"/>
    <w:rsid w:val="002E5C58"/>
    <w:rsid w:val="002F30A8"/>
    <w:rsid w:val="002F6F98"/>
    <w:rsid w:val="00313140"/>
    <w:rsid w:val="003151E8"/>
    <w:rsid w:val="0032193D"/>
    <w:rsid w:val="0032567B"/>
    <w:rsid w:val="00336FA3"/>
    <w:rsid w:val="003500E4"/>
    <w:rsid w:val="00381D72"/>
    <w:rsid w:val="003B54C9"/>
    <w:rsid w:val="003E2244"/>
    <w:rsid w:val="00404F1A"/>
    <w:rsid w:val="004144D3"/>
    <w:rsid w:val="00417641"/>
    <w:rsid w:val="00463120"/>
    <w:rsid w:val="00467E1F"/>
    <w:rsid w:val="00491C1D"/>
    <w:rsid w:val="004E5EAF"/>
    <w:rsid w:val="0050312B"/>
    <w:rsid w:val="00516B78"/>
    <w:rsid w:val="00516E4B"/>
    <w:rsid w:val="005239C7"/>
    <w:rsid w:val="00523CF2"/>
    <w:rsid w:val="00542A42"/>
    <w:rsid w:val="00544D5B"/>
    <w:rsid w:val="0057042F"/>
    <w:rsid w:val="00586240"/>
    <w:rsid w:val="005A6278"/>
    <w:rsid w:val="005B1CD2"/>
    <w:rsid w:val="005E5A40"/>
    <w:rsid w:val="00622BB9"/>
    <w:rsid w:val="00635A0B"/>
    <w:rsid w:val="00643AD9"/>
    <w:rsid w:val="00662A25"/>
    <w:rsid w:val="00670F5C"/>
    <w:rsid w:val="0067170E"/>
    <w:rsid w:val="00675A69"/>
    <w:rsid w:val="00680E49"/>
    <w:rsid w:val="00693F07"/>
    <w:rsid w:val="006C10E4"/>
    <w:rsid w:val="006D6FE4"/>
    <w:rsid w:val="006E27D9"/>
    <w:rsid w:val="006E5296"/>
    <w:rsid w:val="006F4CDF"/>
    <w:rsid w:val="00713565"/>
    <w:rsid w:val="007233BF"/>
    <w:rsid w:val="00724694"/>
    <w:rsid w:val="007309C4"/>
    <w:rsid w:val="007353DD"/>
    <w:rsid w:val="00754D89"/>
    <w:rsid w:val="00762884"/>
    <w:rsid w:val="00774A50"/>
    <w:rsid w:val="00782827"/>
    <w:rsid w:val="007832DE"/>
    <w:rsid w:val="00783E81"/>
    <w:rsid w:val="007922C1"/>
    <w:rsid w:val="00792B0A"/>
    <w:rsid w:val="00797611"/>
    <w:rsid w:val="007A4E40"/>
    <w:rsid w:val="007C3109"/>
    <w:rsid w:val="00803377"/>
    <w:rsid w:val="0081353A"/>
    <w:rsid w:val="00822286"/>
    <w:rsid w:val="00830678"/>
    <w:rsid w:val="00846D93"/>
    <w:rsid w:val="008539BC"/>
    <w:rsid w:val="00854E2A"/>
    <w:rsid w:val="0085666B"/>
    <w:rsid w:val="0086201C"/>
    <w:rsid w:val="00872D65"/>
    <w:rsid w:val="00877D21"/>
    <w:rsid w:val="00882F9E"/>
    <w:rsid w:val="008B7736"/>
    <w:rsid w:val="008C48E4"/>
    <w:rsid w:val="008D490F"/>
    <w:rsid w:val="008D7C12"/>
    <w:rsid w:val="008F7EF0"/>
    <w:rsid w:val="00905069"/>
    <w:rsid w:val="00905261"/>
    <w:rsid w:val="00931A53"/>
    <w:rsid w:val="00945CFA"/>
    <w:rsid w:val="00951EF3"/>
    <w:rsid w:val="00981381"/>
    <w:rsid w:val="00984A5D"/>
    <w:rsid w:val="009935D1"/>
    <w:rsid w:val="009B0488"/>
    <w:rsid w:val="009D17AE"/>
    <w:rsid w:val="009F4DAD"/>
    <w:rsid w:val="009F4ECE"/>
    <w:rsid w:val="00A12098"/>
    <w:rsid w:val="00A12D24"/>
    <w:rsid w:val="00A56625"/>
    <w:rsid w:val="00A76F92"/>
    <w:rsid w:val="00A92D7E"/>
    <w:rsid w:val="00AB1DB9"/>
    <w:rsid w:val="00AC6C79"/>
    <w:rsid w:val="00B013EC"/>
    <w:rsid w:val="00B2107E"/>
    <w:rsid w:val="00B302B2"/>
    <w:rsid w:val="00B50447"/>
    <w:rsid w:val="00B70CBA"/>
    <w:rsid w:val="00B921E9"/>
    <w:rsid w:val="00B96CEF"/>
    <w:rsid w:val="00BA440E"/>
    <w:rsid w:val="00BB1D78"/>
    <w:rsid w:val="00BB28A1"/>
    <w:rsid w:val="00BC1594"/>
    <w:rsid w:val="00BD0D1D"/>
    <w:rsid w:val="00BD6BD9"/>
    <w:rsid w:val="00BD723E"/>
    <w:rsid w:val="00BE4CD4"/>
    <w:rsid w:val="00BE7F20"/>
    <w:rsid w:val="00BF33C3"/>
    <w:rsid w:val="00C0341C"/>
    <w:rsid w:val="00C268C0"/>
    <w:rsid w:val="00C348C6"/>
    <w:rsid w:val="00C7284A"/>
    <w:rsid w:val="00C85276"/>
    <w:rsid w:val="00CA18DD"/>
    <w:rsid w:val="00CC5BAC"/>
    <w:rsid w:val="00CD3989"/>
    <w:rsid w:val="00CE2BB6"/>
    <w:rsid w:val="00CF0F18"/>
    <w:rsid w:val="00D132CE"/>
    <w:rsid w:val="00D16176"/>
    <w:rsid w:val="00D22176"/>
    <w:rsid w:val="00D35C15"/>
    <w:rsid w:val="00D418B8"/>
    <w:rsid w:val="00D44A78"/>
    <w:rsid w:val="00D570D1"/>
    <w:rsid w:val="00D65DEA"/>
    <w:rsid w:val="00D676C6"/>
    <w:rsid w:val="00D91727"/>
    <w:rsid w:val="00DB040C"/>
    <w:rsid w:val="00DB1EB7"/>
    <w:rsid w:val="00DB7B94"/>
    <w:rsid w:val="00DF1F40"/>
    <w:rsid w:val="00E05AE9"/>
    <w:rsid w:val="00E06E2B"/>
    <w:rsid w:val="00E2077C"/>
    <w:rsid w:val="00E21B4F"/>
    <w:rsid w:val="00E23E10"/>
    <w:rsid w:val="00E453AF"/>
    <w:rsid w:val="00E5506E"/>
    <w:rsid w:val="00E6714C"/>
    <w:rsid w:val="00E67E5E"/>
    <w:rsid w:val="00E806D5"/>
    <w:rsid w:val="00E82DBC"/>
    <w:rsid w:val="00EB6259"/>
    <w:rsid w:val="00ED71A1"/>
    <w:rsid w:val="00EE31BE"/>
    <w:rsid w:val="00F646FA"/>
    <w:rsid w:val="00F7390D"/>
    <w:rsid w:val="00F97E6A"/>
    <w:rsid w:val="00FC01DD"/>
    <w:rsid w:val="00FC1BA0"/>
    <w:rsid w:val="00FD0832"/>
    <w:rsid w:val="00FD37BA"/>
    <w:rsid w:val="00FD437C"/>
    <w:rsid w:val="00FD44C7"/>
    <w:rsid w:val="00FE2D0C"/>
    <w:rsid w:val="00FE3775"/>
    <w:rsid w:val="00FF72F4"/>
    <w:rsid w:val="041E13B2"/>
    <w:rsid w:val="04E83B3A"/>
    <w:rsid w:val="067445F8"/>
    <w:rsid w:val="08246B16"/>
    <w:rsid w:val="0C2802FA"/>
    <w:rsid w:val="0C5663E4"/>
    <w:rsid w:val="0D2823ED"/>
    <w:rsid w:val="0F515957"/>
    <w:rsid w:val="1298534E"/>
    <w:rsid w:val="12D0385F"/>
    <w:rsid w:val="12EF5EDE"/>
    <w:rsid w:val="13626E32"/>
    <w:rsid w:val="157B0B02"/>
    <w:rsid w:val="17071A03"/>
    <w:rsid w:val="17282B33"/>
    <w:rsid w:val="181F4948"/>
    <w:rsid w:val="18F33671"/>
    <w:rsid w:val="1A7F1BD9"/>
    <w:rsid w:val="1B72226C"/>
    <w:rsid w:val="1BC22B44"/>
    <w:rsid w:val="22382350"/>
    <w:rsid w:val="237F72A7"/>
    <w:rsid w:val="25B55D8C"/>
    <w:rsid w:val="26FD795F"/>
    <w:rsid w:val="27DC49AF"/>
    <w:rsid w:val="2B4443A9"/>
    <w:rsid w:val="2B6C42CF"/>
    <w:rsid w:val="2FF23884"/>
    <w:rsid w:val="3094522A"/>
    <w:rsid w:val="3247499E"/>
    <w:rsid w:val="379C33D2"/>
    <w:rsid w:val="37F93743"/>
    <w:rsid w:val="3BB0129F"/>
    <w:rsid w:val="3BC7629D"/>
    <w:rsid w:val="3FFB2B35"/>
    <w:rsid w:val="40063F5A"/>
    <w:rsid w:val="40B7342E"/>
    <w:rsid w:val="41EB15AC"/>
    <w:rsid w:val="42BD68E6"/>
    <w:rsid w:val="43AE0D69"/>
    <w:rsid w:val="449F2A97"/>
    <w:rsid w:val="468925F2"/>
    <w:rsid w:val="47160DAF"/>
    <w:rsid w:val="4F5430A0"/>
    <w:rsid w:val="4F9266BA"/>
    <w:rsid w:val="4FB72728"/>
    <w:rsid w:val="51B51A43"/>
    <w:rsid w:val="52682322"/>
    <w:rsid w:val="54176647"/>
    <w:rsid w:val="54640F90"/>
    <w:rsid w:val="54856A01"/>
    <w:rsid w:val="54AE0A6D"/>
    <w:rsid w:val="5691735D"/>
    <w:rsid w:val="56B92CDC"/>
    <w:rsid w:val="56FF3819"/>
    <w:rsid w:val="580655E7"/>
    <w:rsid w:val="5951488B"/>
    <w:rsid w:val="5AB2385A"/>
    <w:rsid w:val="5AE23030"/>
    <w:rsid w:val="5C775246"/>
    <w:rsid w:val="5C8F4BDF"/>
    <w:rsid w:val="5CDF7713"/>
    <w:rsid w:val="5F116CC8"/>
    <w:rsid w:val="5FBD3ED2"/>
    <w:rsid w:val="60190F81"/>
    <w:rsid w:val="69163D5E"/>
    <w:rsid w:val="6C1A1238"/>
    <w:rsid w:val="71AB04AC"/>
    <w:rsid w:val="74326E69"/>
    <w:rsid w:val="74E674E4"/>
    <w:rsid w:val="754B17F3"/>
    <w:rsid w:val="77025759"/>
    <w:rsid w:val="77315430"/>
    <w:rsid w:val="795C0133"/>
    <w:rsid w:val="7B48298B"/>
    <w:rsid w:val="7C4C375D"/>
    <w:rsid w:val="7D6467F0"/>
    <w:rsid w:val="7E225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8">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ody Text Indent 2"/>
    <w:basedOn w:val="1"/>
    <w:qFormat/>
    <w:uiPriority w:val="0"/>
    <w:pPr>
      <w:spacing w:line="0" w:lineRule="atLeast"/>
      <w:ind w:firstLine="6751" w:firstLineChars="2299"/>
    </w:pPr>
    <w:rPr>
      <w:rFonts w:eastAsia="方正仿宋简体"/>
      <w:sz w:val="32"/>
    </w:rPr>
  </w:style>
  <w:style w:type="paragraph" w:styleId="5">
    <w:name w:val="Balloon Text"/>
    <w:basedOn w:val="1"/>
    <w:link w:val="13"/>
    <w:unhideWhenUsed/>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9">
    <w:name w:val="page number"/>
    <w:uiPriority w:val="0"/>
  </w:style>
  <w:style w:type="character" w:styleId="10">
    <w:name w:val="Hyperlink"/>
    <w:unhideWhenUsed/>
    <w:uiPriority w:val="99"/>
    <w:rPr>
      <w:color w:val="333333"/>
      <w:u w:val="none"/>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批注框文本 字符"/>
    <w:link w:val="5"/>
    <w:semiHidden/>
    <w:qFormat/>
    <w:uiPriority w:val="99"/>
    <w:rPr>
      <w:kern w:val="2"/>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22&#24180;&#24037;&#20316;\2022&#24180;&#20307;&#32946;&#25307;&#29983;\2022&#24180;&#20307;&#32946;&#21333;&#25307;\2022&#24180;&#20307;&#32946;&#21333;&#25307;&#25991;&#21270;&#32771;&#35797;&#32771;&#21153;&#30456;&#20851;&#26448;&#26009;\&#35831;&#31034;_&#26032;.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请示_新.WPT</Template>
  <Pages>4</Pages>
  <Words>267</Words>
  <Characters>1526</Characters>
  <Lines>12</Lines>
  <Paragraphs>3</Paragraphs>
  <TotalTime>10</TotalTime>
  <ScaleCrop>false</ScaleCrop>
  <LinksUpToDate>false</LinksUpToDate>
  <CharactersWithSpaces>1790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2021-04-07T06:30:00Z</dcterms:created>
  <dc:creator>Administrator</dc:creator>
  <cp:lastModifiedBy>wangq</cp:lastModifiedBy>
  <cp:lastPrinted>2020-05-25T08:18:00Z</cp:lastPrinted>
  <dcterms:modified xsi:type="dcterms:W3CDTF">2022-04-09T02:55:20Z</dcterms:modified>
  <dc:title>浙江教育考试服务中心文件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4416528D59544409AB0C535879FE67B4</vt:lpwstr>
  </property>
</Properties>
</file>