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11" w:rsidRDefault="00500811" w:rsidP="00500811">
      <w:pPr>
        <w:textAlignment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500811" w:rsidRDefault="00500811" w:rsidP="00500811">
      <w:pPr>
        <w:spacing w:beforeLines="100" w:before="595" w:afterLines="100" w:after="595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考生须知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考前</w:t>
      </w:r>
      <w:r>
        <w:rPr>
          <w:rFonts w:ascii="Times New Roman" w:eastAsia="仿宋_GB2312" w:hAnsi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</w:rPr>
        <w:t>天起，考生原则上不得离陕，每场考试须提前</w:t>
      </w:r>
      <w:r>
        <w:rPr>
          <w:rFonts w:ascii="Times New Roman" w:eastAsia="仿宋_GB2312" w:hAnsi="Times New Roman"/>
          <w:color w:val="000000"/>
          <w:sz w:val="32"/>
          <w:szCs w:val="32"/>
        </w:rPr>
        <w:t>50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分钟到达考点。考生须持本人《准考证》《居民身份证》《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健康状况登记卡</w:t>
      </w:r>
      <w:r>
        <w:rPr>
          <w:rFonts w:ascii="Times New Roman" w:eastAsia="仿宋_GB2312" w:hAnsi="Times New Roman"/>
          <w:color w:val="000000"/>
          <w:sz w:val="32"/>
          <w:szCs w:val="32"/>
        </w:rPr>
        <w:t>》和《承诺书》，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</w:t>
      </w:r>
      <w:r>
        <w:rPr>
          <w:rFonts w:ascii="Times New Roman" w:eastAsia="仿宋_GB2312" w:hAnsi="Times New Roman"/>
          <w:color w:val="000000"/>
          <w:sz w:val="32"/>
          <w:szCs w:val="32"/>
        </w:rPr>
        <w:t>提供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小时</w:t>
      </w:r>
      <w:r>
        <w:rPr>
          <w:rFonts w:ascii="Times New Roman" w:eastAsia="仿宋_GB2312" w:hAnsi="Times New Roman"/>
          <w:color w:val="000000"/>
          <w:sz w:val="32"/>
          <w:szCs w:val="32"/>
        </w:rPr>
        <w:t>内核酸检测阴性的证明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经查验健康码为绿码、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“通信大数据行程卡”无异常且</w:t>
      </w:r>
      <w:r>
        <w:rPr>
          <w:rFonts w:ascii="Times New Roman" w:eastAsia="仿宋_GB2312" w:hAnsi="Times New Roman"/>
          <w:color w:val="000000"/>
          <w:sz w:val="32"/>
          <w:szCs w:val="32"/>
        </w:rPr>
        <w:t>体温测量正常方可参加考试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考生全程须佩戴口罩，身份验证时应摘下口罩。身体状况异常的考生应自觉服从考点安排。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开考</w:t>
      </w:r>
      <w:r>
        <w:rPr>
          <w:rFonts w:ascii="Times New Roman" w:eastAsia="仿宋_GB2312" w:hAnsi="Times New Roman"/>
          <w:color w:val="000000"/>
          <w:sz w:val="32"/>
          <w:szCs w:val="32"/>
        </w:rPr>
        <w:t>15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分钟后禁止考生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进</w:t>
      </w:r>
      <w:r>
        <w:rPr>
          <w:rFonts w:ascii="Times New Roman" w:eastAsia="仿宋_GB2312" w:hAnsi="Times New Roman"/>
          <w:color w:val="000000"/>
          <w:sz w:val="32"/>
          <w:szCs w:val="32"/>
        </w:rPr>
        <w:t>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考</w:t>
      </w:r>
      <w:r>
        <w:rPr>
          <w:rFonts w:ascii="Times New Roman" w:eastAsia="仿宋_GB2312" w:hAnsi="Times New Roman"/>
          <w:color w:val="000000"/>
          <w:sz w:val="32"/>
          <w:szCs w:val="32"/>
        </w:rPr>
        <w:t>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不得提前交卷。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进入考场，只准携带</w:t>
      </w:r>
      <w:r>
        <w:rPr>
          <w:rFonts w:ascii="Times New Roman" w:eastAsia="仿宋_GB2312" w:hAnsi="Times New Roman"/>
          <w:color w:val="000000"/>
          <w:sz w:val="32"/>
          <w:szCs w:val="32"/>
        </w:rPr>
        <w:t>2B</w:t>
      </w:r>
      <w:r>
        <w:rPr>
          <w:rFonts w:ascii="Times New Roman" w:eastAsia="仿宋_GB2312" w:hAnsi="Times New Roman"/>
          <w:color w:val="000000"/>
          <w:sz w:val="32"/>
          <w:szCs w:val="32"/>
        </w:rPr>
        <w:t>铅笔、黑色墨水签字笔、直尺、圆规、三角板、无封套橡皮、透明笔袋等文具。不得自行传递文具等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任何</w:t>
      </w:r>
      <w:r>
        <w:rPr>
          <w:rFonts w:ascii="Times New Roman" w:eastAsia="仿宋_GB2312" w:hAnsi="Times New Roman"/>
          <w:color w:val="000000"/>
          <w:sz w:val="32"/>
          <w:szCs w:val="32"/>
        </w:rPr>
        <w:t>物品。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严禁携带手机、无线电发射和接收设备、电子存储记忆录放设备、手表、涂改液、修正带、助听器、文具盒和其他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非考试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用品进入考场。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开考信号发出后方可开始答题，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只能</w:t>
      </w:r>
      <w:r>
        <w:rPr>
          <w:rFonts w:ascii="Times New Roman" w:eastAsia="仿宋_GB2312" w:hAnsi="Times New Roman"/>
          <w:color w:val="000000"/>
          <w:sz w:val="32"/>
          <w:szCs w:val="32"/>
        </w:rPr>
        <w:t>在答题卡规定区域内答题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不准更改题号。对试卷分发错误及试题字迹不清等问题，可举手询问，但不得向监考员询问涉及试题内容的问题。</w:t>
      </w:r>
    </w:p>
    <w:p w:rsidR="00500811" w:rsidRDefault="00500811" w:rsidP="00500811">
      <w:pPr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严守考试纪律。对考试违规者按国家教育考试违规处理办法处理。</w:t>
      </w:r>
    </w:p>
    <w:p w:rsidR="00A20CC7" w:rsidRPr="0058403D" w:rsidRDefault="00500811" w:rsidP="0058403D">
      <w:pPr>
        <w:tabs>
          <w:tab w:val="left" w:pos="1276"/>
        </w:tabs>
        <w:spacing w:line="530" w:lineRule="exact"/>
        <w:ind w:firstLineChars="196" w:firstLine="6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．</w:t>
      </w:r>
      <w:r>
        <w:rPr>
          <w:rFonts w:ascii="Times New Roman" w:eastAsia="仿宋_GB2312" w:hAnsi="Times New Roman"/>
          <w:color w:val="000000"/>
          <w:sz w:val="32"/>
          <w:szCs w:val="32"/>
        </w:rPr>
        <w:t>考试终了信号发出后，立即停止答题，根据监考员指令依次退出考场。</w:t>
      </w:r>
      <w:bookmarkStart w:id="0" w:name="_GoBack"/>
      <w:bookmarkEnd w:id="0"/>
    </w:p>
    <w:sectPr w:rsidR="00A20CC7" w:rsidRPr="0058403D">
      <w:pgSz w:w="11906" w:h="16838"/>
      <w:pgMar w:top="1928" w:right="1474" w:bottom="1814" w:left="1588" w:header="851" w:footer="1418" w:gutter="0"/>
      <w:cols w:space="720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11"/>
    <w:rsid w:val="00500811"/>
    <w:rsid w:val="0058403D"/>
    <w:rsid w:val="00A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2</cp:revision>
  <dcterms:created xsi:type="dcterms:W3CDTF">2022-03-31T01:18:00Z</dcterms:created>
  <dcterms:modified xsi:type="dcterms:W3CDTF">2022-03-31T01:18:00Z</dcterms:modified>
</cp:coreProperties>
</file>