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>
      <w:pPr>
        <w:widowControl/>
        <w:spacing w:line="48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widowControl/>
        <w:spacing w:line="4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武汉理工大学2022年博士招生考试考生操作手册</w:t>
      </w:r>
    </w:p>
    <w:p>
      <w:pPr>
        <w:widowControl/>
        <w:spacing w:line="4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</w:p>
    <w:p>
      <w:pPr>
        <w:widowControl/>
        <w:spacing w:line="48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一、线上确认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各位考生可以使用电脑、手机、平板电脑等多种设备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登陆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网址http://whut.yanjiushengyuan.com/进行网上报名确认。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第一步：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考生访问报名网站后，按照要求输入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考生姓名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、证件号码登录：</w:t>
      </w:r>
    </w:p>
    <w:p>
      <w:pPr>
        <w:widowControl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drawing>
          <wp:inline distT="0" distB="0" distL="114300" distR="114300">
            <wp:extent cx="5262880" cy="2540635"/>
            <wp:effectExtent l="0" t="0" r="762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第二步：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考生活体核验。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考生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届时按照页面的提示，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完成身份核验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。</w:t>
      </w:r>
    </w:p>
    <w:p>
      <w:pPr>
        <w:widowControl/>
        <w:jc w:val="center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drawing>
          <wp:inline distT="0" distB="0" distL="0" distR="0">
            <wp:extent cx="2310765" cy="4297680"/>
            <wp:effectExtent l="0" t="0" r="63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0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第三步：承诺书上传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核验通过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后，请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考生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按照页面提示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下载、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打印承诺书，并按要求签字后，一手持承诺书，一手持身份证进行拍照。</w:t>
      </w:r>
    </w:p>
    <w:p>
      <w:pPr>
        <w:widowControl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drawing>
          <wp:inline distT="0" distB="0" distL="114300" distR="114300">
            <wp:extent cx="5271135" cy="3754755"/>
            <wp:effectExtent l="0" t="0" r="1206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第四步：下载答题纸、保存准考证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提交承诺书完成后，请耐心等待所报考的院系审核，并保持手机畅通。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通过院系审核的考生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请及时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再次登陆网络考试平台网站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http://whut.yanjiushengyuan.com/下载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武汉理工大学2022年博士招生考试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答题纸（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建议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A3打印）、准考证，了解具体笔试、面试考核时间安排。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、远程考试操作过程</w:t>
      </w:r>
    </w:p>
    <w:p>
      <w:pPr>
        <w:widowControl/>
        <w:spacing w:line="48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使用手机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微信扫描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准考证或下方的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二维码进入考试小程序，点击开始远程考试，即可进入考试页面；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drawing>
          <wp:inline distT="0" distB="0" distL="114300" distR="114300">
            <wp:extent cx="3556000" cy="3556000"/>
            <wp:effectExtent l="0" t="0" r="0" b="0"/>
            <wp:docPr id="7" name="图片 7" descr="2490b47e8e53e9b9573cd55c027f5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490b47e8e53e9b9573cd55c027f52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第二步：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输入考生身份证号及姓名，然后点击下一步，开启真人核验；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drawing>
          <wp:inline distT="0" distB="0" distL="114300" distR="114300">
            <wp:extent cx="2870200" cy="3714750"/>
            <wp:effectExtent l="0" t="0" r="0" b="635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第三步：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真人拍照核验时请认真按照要求拍摄一张本人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身份证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照片，系统会自动进行人脸识别比对，通过后进入考试界面。如连续2次核验未通过，按照页面提示，进行人工审核。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drawing>
          <wp:inline distT="0" distB="0" distL="114300" distR="114300">
            <wp:extent cx="2686050" cy="4902200"/>
            <wp:effectExtent l="0" t="0" r="635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第四步：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选择要参加的考试，仔细阅读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考试须知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后，即可开始考试。请确保完成每一个考试。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drawing>
          <wp:inline distT="0" distB="0" distL="114300" distR="114300">
            <wp:extent cx="2743200" cy="4699000"/>
            <wp:effectExtent l="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考试时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请同时使用两部手机，一个进入如下的“第1机位”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查看试题、作答试题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与考官互动，另一个进入“第2机位”，在远端拍摄整个考试过程。</w:t>
      </w:r>
    </w:p>
    <w:p>
      <w:pPr>
        <w:widowControl/>
        <w:spacing w:line="48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第五步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：考试结束后，考生应按照如下的要求对答题纸进行拍照上传。</w:t>
      </w:r>
    </w:p>
    <w:p>
      <w:pPr>
        <w:widowControl/>
        <w:spacing w:line="48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1.横屏拍摄</w:t>
      </w:r>
    </w:p>
    <w:p>
      <w:pPr>
        <w:widowControl/>
        <w:spacing w:line="48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2.每张图片应涵盖两页答题纸，如下图所示。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8595" cy="3406140"/>
            <wp:effectExtent l="0" t="0" r="190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、远程考试场地及拍摄建议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选择条件合适的场地进行考试，确保拍摄视野内不出现有明显特征性装饰和物品。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调整场地的灯光，确保光源充足，光线明亮且亮度合适，保证考官能够看清考生。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在进行拍摄前，确认周围没有噪音等其他干扰。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提前清洁你的手机镜头，镜头上的灰尘污渍以及水迹会让画面变得脏乱模糊。</w:t>
      </w:r>
    </w:p>
    <w:p>
      <w:pPr>
        <w:widowControl/>
        <w:spacing w:line="48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建议选择固定机位（也就是不移动手机）进行拍摄，保证手机与地面成90°垂直状态拍摄，画面稳定。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、注意事项说明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1.身份核验时，考生须选择背景干净、光线明亮处，开启手机摄像头拍照核验，考生须露出完整面部，不能以口罩、围巾、帽子等遮盖耳鼻。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2.整个考试过程均有联网公安部的身份证认证、活体认证，人脸识别等多重身份核验，一旦识别考生替考作弊，将视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考试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为无效。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3.一旦视频上传提交，系统将使用技术手段进行人像对比、视频技术检测等。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4.考生开始网络考试之前，请确保精神状态良好，并能够在规定时间内完成网络考试。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5.考生在进行网络考试视频拍摄前，须仔细阅读考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须知，请务必严格按照拍摄要求进行考试拍摄。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6.请考生掌握好考试时间，请在规定时间内完成网络考试，避免因超时导致考试失败。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7.考生如在考试时因误操作或其他原因退出考试，应尽快从微信小程序回到考试流程，考试倒计时不会因退出考试而暂停。</w:t>
      </w:r>
    </w:p>
    <w:p>
      <w:pPr>
        <w:widowControl/>
        <w:spacing w:line="48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8.万一中途因为网络问题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等出现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直播中断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等情况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，请与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报考学院电话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联系，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联系方式见各学院通知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。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五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、常见问答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问：忘记了报名号怎么办？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答：请在报名系统中登录后，即可找到自己的报名号。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问：报名后是否还可以修改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承诺书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？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答：线上确认前均可自行修改，确认后则不可以再修改。</w:t>
      </w:r>
    </w:p>
    <w:p>
      <w:pPr>
        <w:widowControl/>
        <w:spacing w:line="480" w:lineRule="exact"/>
        <w:ind w:firstLine="562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问：可以修改报考的专业代码吗？</w:t>
      </w:r>
    </w:p>
    <w:p>
      <w:pPr>
        <w:widowControl/>
        <w:spacing w:line="48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答：不可以。</w:t>
      </w:r>
    </w:p>
    <w:p>
      <w:pPr>
        <w:spacing w:line="4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3230C"/>
    <w:rsid w:val="00081889"/>
    <w:rsid w:val="00091BD0"/>
    <w:rsid w:val="0073260E"/>
    <w:rsid w:val="00A35749"/>
    <w:rsid w:val="04715012"/>
    <w:rsid w:val="1EC81A59"/>
    <w:rsid w:val="35BA433F"/>
    <w:rsid w:val="460D09EE"/>
    <w:rsid w:val="4773230C"/>
    <w:rsid w:val="560B0C52"/>
    <w:rsid w:val="7A4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393</Words>
  <Characters>2245</Characters>
  <Lines>18</Lines>
  <Paragraphs>5</Paragraphs>
  <TotalTime>62</TotalTime>
  <ScaleCrop>false</ScaleCrop>
  <LinksUpToDate>false</LinksUpToDate>
  <CharactersWithSpaces>2633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2022-03-13T09:40:00Z</dcterms:created>
  <dc:creator>高粱</dc:creator>
  <cp:lastModifiedBy>高粱</cp:lastModifiedBy>
  <cp:lastPrinted>2022-03-16T00:50:00Z</cp:lastPrinted>
  <dcterms:modified xsi:type="dcterms:W3CDTF">2022-03-16T04:18:31Z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CD2F7AA788694849B9E502C9F0340FD3</vt:lpwstr>
  </property>
</Properties>
</file>