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  <w:t>西藏自治区2022年普通高等学校招生艺术类（播音与主持类）</w:t>
      </w:r>
    </w:p>
    <w:p>
      <w:pPr>
        <w:spacing w:line="500" w:lineRule="exact"/>
        <w:ind w:firstLine="640" w:firstLineChars="200"/>
        <w:jc w:val="center"/>
        <w:outlineLvl w:val="0"/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  <w:t>专业考试大纲</w:t>
      </w:r>
    </w:p>
    <w:p>
      <w:pPr>
        <w:spacing w:line="500" w:lineRule="exact"/>
        <w:ind w:firstLine="640" w:firstLineChars="200"/>
        <w:jc w:val="center"/>
        <w:outlineLvl w:val="0"/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</w:pPr>
    </w:p>
    <w:p>
      <w:pPr>
        <w:spacing w:line="500" w:lineRule="exact"/>
        <w:ind w:firstLine="640" w:firstLineChars="200"/>
        <w:rPr>
          <w:rFonts w:hint="eastAsia" w:ascii="楷体_GB2312" w:hAnsi="楷体_GB2312" w:eastAsia="楷体_GB2312" w:cs="楷体_GB2312"/>
          <w:b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一、报名条件（合格、不合格）</w:t>
      </w:r>
    </w:p>
    <w:p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（一）男生身高1.7米以上，女生身高1.6米以上；</w:t>
      </w:r>
    </w:p>
    <w:p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（二）矫正视力在0.8以上，无色盲、夜盲、色弱；</w:t>
      </w:r>
    </w:p>
    <w:p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（三）声带状况良好、口腔等各发音器官无缺陷，普通话标准，口语流利；</w:t>
      </w:r>
    </w:p>
    <w:p>
      <w:pPr>
        <w:spacing w:line="560" w:lineRule="exact"/>
        <w:ind w:firstLine="640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（四）身体健康，五官端正，体态匀称，气质良好；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bCs/>
          <w:color w:val="000000"/>
          <w:szCs w:val="32"/>
        </w:rPr>
      </w:pPr>
      <w:r>
        <w:rPr>
          <w:rFonts w:hint="eastAsia" w:ascii="仿宋_GB2312" w:hAnsi="宋体"/>
          <w:szCs w:val="32"/>
        </w:rPr>
        <w:t>（五）未婚、不超过25周岁。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二、初试科目内容与分值（总分100分）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color w:val="000000"/>
          <w:szCs w:val="32"/>
        </w:rPr>
        <w:t>（一）</w:t>
      </w:r>
      <w:r>
        <w:rPr>
          <w:rFonts w:hint="eastAsia" w:ascii="楷体" w:hAnsi="楷体" w:eastAsia="楷体" w:cs="楷体"/>
          <w:bCs/>
          <w:szCs w:val="32"/>
        </w:rPr>
        <w:t>自我介绍+形象气质(25分)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1.介绍自己特征特长、独特经历、兴趣爱好及报考原因为主；</w:t>
      </w:r>
    </w:p>
    <w:p>
      <w:pPr>
        <w:spacing w:line="5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2.语言简练，时间30秒左右。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color w:val="000000"/>
          <w:szCs w:val="32"/>
        </w:rPr>
      </w:pPr>
      <w:r>
        <w:rPr>
          <w:rFonts w:hint="eastAsia" w:ascii="楷体" w:hAnsi="楷体" w:eastAsia="楷体" w:cs="楷体"/>
          <w:bCs/>
          <w:color w:val="000000"/>
          <w:szCs w:val="32"/>
        </w:rPr>
        <w:t>（二）</w:t>
      </w:r>
      <w:r>
        <w:rPr>
          <w:rFonts w:hint="eastAsia" w:ascii="楷体" w:hAnsi="楷体" w:eastAsia="楷体" w:cs="楷体"/>
          <w:bCs/>
          <w:szCs w:val="32"/>
        </w:rPr>
        <w:t>自备文稿朗诵(50分)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1.稿件文体以散文、诗歌、小说、故事、台词等为主；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2.稿件长度均不少于500字，不超过1000字；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3.自备稿件原则上脱稿展示。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（三）才艺展示(25分)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1.限声乐、编讲故事、曲艺、舞蹈四大类；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2.声乐、曲艺等，因展示需要可以自带伴奏(考场不提供音响设备，请自备小型扩音器)；</w:t>
      </w:r>
    </w:p>
    <w:p>
      <w:pPr>
        <w:spacing w:line="5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3.曲艺、舞蹈等，因展示需要可以换装，换装须向考官说明，获得允许后换装展示。</w:t>
      </w:r>
    </w:p>
    <w:p>
      <w:pPr>
        <w:spacing w:line="500" w:lineRule="exact"/>
        <w:ind w:firstLine="640" w:firstLineChars="200"/>
        <w:rPr>
          <w:rFonts w:hint="eastAsia" w:ascii="黑体" w:hAnsi="黑体" w:eastAsia="黑体"/>
          <w:bCs/>
          <w:color w:val="000000"/>
          <w:szCs w:val="32"/>
        </w:rPr>
      </w:pPr>
      <w:r>
        <w:rPr>
          <w:rFonts w:hint="eastAsia" w:ascii="黑体" w:hAnsi="黑体" w:eastAsia="黑体"/>
          <w:bCs/>
          <w:color w:val="000000"/>
          <w:szCs w:val="32"/>
        </w:rPr>
        <w:t>三、复试科目内容与分值（总分100分）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（一）指定稿件创作(20分)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1.考生不得向考官提出任何关于字音语音、处理风格等问题；</w:t>
      </w:r>
    </w:p>
    <w:p>
      <w:pPr>
        <w:spacing w:line="5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2.考官除向考生示意开始、停止等外，不得有任何暗示性、提示性话语。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（二）即兴表达(40分)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1.考生场内表达时间2分钟以上；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2.备考时允许考生使用电子设备查阅资料、准备话题；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3.考场内完全脱稿，考生不得携带小抄或手机等电子设备；</w:t>
      </w:r>
    </w:p>
    <w:p>
      <w:pPr>
        <w:spacing w:line="5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4.考官除向考生示意开始、停止等信息外，不得有任何暗示性、提示性话语。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（三）即兴主持(30分)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1.节目时长在1-2分钟之间；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2.因节目形式或内容需要，可以自带节目道具；</w:t>
      </w:r>
    </w:p>
    <w:p>
      <w:pPr>
        <w:spacing w:line="5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3.考生不得携带扩音器、耳麦等工具主持节目。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</w:rPr>
        <w:t>（四）考官提问(10分)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1.考官根据情况，就综合素质方面、专业潜能等提问；</w:t>
      </w:r>
    </w:p>
    <w:p>
      <w:pPr>
        <w:spacing w:line="5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2.考生现场作答；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/>
          <w:szCs w:val="32"/>
        </w:rPr>
        <w:t>3.此环节回答时间不限，以考官指令为准。</w:t>
      </w:r>
    </w:p>
    <w:sectPr>
      <w:pgSz w:w="11906" w:h="16838"/>
      <w:pgMar w:top="1440" w:right="1800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2E64"/>
    <w:rsid w:val="2DD6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2021-11-23T14:51:55Z</dcterms:created>
  <dc:creator>李杭键</dc:creator>
  <cp:lastModifiedBy>李杭键</cp:lastModifiedBy>
  <dcterms:modified xsi:type="dcterms:W3CDTF">2021-11-23T14:52:19Z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8F3E3A276EE944F2B3F2B2721AAAB0B8</vt:lpwstr>
  </property>
</Properties>
</file>