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附件2</w:t>
      </w:r>
    </w:p>
    <w:p>
      <w:pPr>
        <w:jc w:val="center"/>
        <w:rPr>
          <w:rFonts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t>残疾人报考</w:t>
      </w:r>
      <w:r>
        <w:rPr>
          <w:rFonts w:ascii="宋体" w:hAnsi="宋体"/>
          <w:sz w:val="24"/>
          <w:szCs w:val="24"/>
        </w:rPr>
        <w:t>XXXX</w:t>
      </w:r>
      <w:r>
        <w:rPr>
          <w:rFonts w:hint="eastAsia" w:ascii="宋体" w:hAnsi="宋体"/>
          <w:sz w:val="24"/>
          <w:szCs w:val="24"/>
        </w:rPr>
        <w:t>年普通高等学校招生全国统一考试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合理便利申请表（样表）</w:t>
      </w:r>
      <w:bookmarkEnd w:id="0"/>
    </w:p>
    <w:tbl>
      <w:tblPr>
        <w:tblStyle w:val="3"/>
        <w:tblW w:w="86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1252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301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残疾类别</w:t>
            </w:r>
          </w:p>
        </w:tc>
        <w:tc>
          <w:tcPr>
            <w:tcW w:w="2372" w:type="dxa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残疾等级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2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109" w:type="dxa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残疾人证号码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09" w:type="dxa"/>
            <w:gridSpan w:val="5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4" w:hRule="atLeast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使用盲文试卷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使用大字号试卷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使用普通试卷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2.□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免除外语听力考试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3.□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携带盲文笔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携带盲文手写板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携带盲文打字机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携带电子助视器 □携带照明台灯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携带光学放大镜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携带盲杖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携带盲文作图工具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□携带橡胶垫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4.□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佩戴助听器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佩戴人工耳蜗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5.□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使用轮椅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携带助行器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携带特殊桌椅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6.□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延长考试时间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7.□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需要引导辅助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8.□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需要手语翻译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9.□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ind w:firstLine="1680" w:firstLineChars="6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申请人/申请人法定监护人签字：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</w:t>
      </w:r>
    </w:p>
    <w:p>
      <w:pPr>
        <w:ind w:firstLine="283" w:firstLineChars="135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</w:rPr>
        <w:t>（法定监护人签字的请说明情况，并提供监护人的相关有效身份证件复印件、联系方式等）</w:t>
      </w:r>
    </w:p>
    <w:p>
      <w:pPr>
        <w:ind w:firstLine="4060" w:firstLineChars="14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期：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rPr>
          <w:rFonts w:ascii="仿宋_GB2312" w:hAnsi="宋体" w:eastAsia="仿宋_GB2312"/>
          <w:sz w:val="24"/>
          <w:szCs w:val="24"/>
        </w:rPr>
      </w:pPr>
    </w:p>
    <w:p>
      <w:pPr>
        <w:rPr>
          <w:rFonts w:ascii="仿宋_GB2312" w:hAnsi="宋体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3B50"/>
    <w:rsid w:val="77DD3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2017-05-03T07:46:00Z</dcterms:created>
  <dc:creator>dell</dc:creator>
  <cp:lastModifiedBy>dell</cp:lastModifiedBy>
  <dcterms:modified xsi:type="dcterms:W3CDTF">2017-05-03T07:48:24Z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