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474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744"/>
        <w:gridCol w:w="894"/>
        <w:gridCol w:w="70"/>
        <w:gridCol w:w="3523"/>
        <w:gridCol w:w="14"/>
        <w:gridCol w:w="859"/>
        <w:gridCol w:w="93"/>
        <w:gridCol w:w="878"/>
        <w:gridCol w:w="72"/>
        <w:gridCol w:w="893"/>
        <w:gridCol w:w="894"/>
        <w:gridCol w:w="893"/>
        <w:gridCol w:w="745"/>
        <w:gridCol w:w="29"/>
        <w:gridCol w:w="1459"/>
        <w:gridCol w:w="894"/>
        <w:gridCol w:w="104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42" w:type="dxa"/>
            <w:gridSpan w:val="18"/>
            <w:tcBorders>
              <w:top w:val="nil"/>
              <w:left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32"/>
                <w:szCs w:val="32"/>
              </w:rPr>
              <w:t>附件1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42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color w:val="000000" w:themeColor="text1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 w:themeColor="text1"/>
                <w:kern w:val="0"/>
                <w:sz w:val="40"/>
                <w:szCs w:val="40"/>
              </w:rPr>
              <w:t>2018年军队院校招收普通高中毕业生计划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280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合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888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女54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91002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国防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科技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大学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030203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外交学（军事外交）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030204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国际事务与国际关系（军事情报）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030204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国际事务与国际关系（军事外交）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050206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阿拉伯语（军事情报）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070101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数学与应用数学（试验评估技术）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070201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物理学（试验评估技术）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070602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应用气象学（气象水文观测与设备维护）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070702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海洋技术（气象水文观测与设备维护）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070704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军事海洋学（气象海洋预报）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071202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应用统计学（试验评估技术）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080201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机械工程（无人机技术保障与维修）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080301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测控技术与仪器（无人机技术保障与维修）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080702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电子科学与技术（电磁频谱技术与管理）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91002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国防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科技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大学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080702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电子科学与技术（电磁频谱技术与管理）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通信工程（数据链技术与指挥）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通信工程（通用通信技术指挥）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通信工程（通用通信技术指挥）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080705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光电信息科学与工程（新概念武器）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080706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信息工程（天基信息支援技术与指挥）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080706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信息工程（信息侦察侦测）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080901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计算机科学与技术（人工智能）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080902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软件工程（指挥信息系统运用与保障）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080903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网络工程（网络信息防御）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080904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信息安全（网络信息防御）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080905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物联网工程（指挥信息系统运用与保障）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080911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网络空间安全（网络信息防御）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081203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导航工程（无人机技术保障与维修）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082002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飞行器设计与工程（无人机技术保障与维修）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武器系统与工程（试验评估技术）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91002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国防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科技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大学</w:t>
            </w: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082107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信息对抗技术（电子对抗技术与指挥）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110103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侦察情报（情报分析整编）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110105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目标工程（效果评估）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110107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网电指挥与工程（电子对抗技术与指挥）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110109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无人系统工程（无人机技术保障与维修）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110111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大数据工程（数据保障）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指挥信息系统工程（指挥信息系统运用与保障）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110305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雷达工程（电子对抗技术与指挥）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110307</w:t>
            </w:r>
          </w:p>
        </w:tc>
        <w:tc>
          <w:tcPr>
            <w:tcW w:w="35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无人装备工程（无人机技术保障与维修）</w:t>
            </w:r>
          </w:p>
        </w:tc>
        <w:tc>
          <w:tcPr>
            <w:tcW w:w="9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9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其它专业合格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73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91004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机械工程（战斗支援工程与指挥）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080207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车辆工程（装备技术保障与分队指挥）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080601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电气工程及其自动化（航空机务技术与指挥）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电子信息工程（航空机务技术与指挥）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电子信息工程（航空机务技术与指挥）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91004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通信工程（战场机动通信技术与指挥）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通信工程（战场机动通信技术与指挥）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光电信息科学与工程（装备技术保障与分队指挥）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网络工程（指挥信息系统运用与保障）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信息安全（战场机动通信技术与指挥）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081001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土木工程（阵地工程与指挥）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081006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道路桥梁与渡河工程（机动保障工程与指挥）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082002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飞行器设计与工程（航空机务技术与指挥）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武器系统与工程（航空机务技术与指挥）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武器系统与工程（装备技术保障与分队指挥）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弹药工程与爆炸技术（弹药技术）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火力指挥与控制工程（炮兵武器维修与管理）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110109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无人系统工程（无人机运用与指挥）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大数据工程（战场机动通信技术与指挥）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大数据工程（战场机动通信技术与指挥）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91004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110203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军事设施工程（国防工程与指挥）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指挥信息系统工程（战场机动通信技术与指挥）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指挥信息系统工程（指挥信息系统运用与保障）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雷达工程（装备技术保障与分队指挥）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110311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伪装与防护工程（伪装工程与指挥）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60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91005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步兵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学院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武器系统与工程（轻便炮兵分队指挥）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装甲车辆工程（装甲步兵分队指挥）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作战指挥（空中突击步兵分队指挥）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作战指挥（轻型高机动步兵分队指挥）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作战指挥（装甲步兵分队指挥）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指挥信息系统工程（摩托化步兵分队指挥）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指挥信息系统工程（轻型高机动步兵分队指挥）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指挥信息系统工程（装甲步兵分队指挥）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91006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装甲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兵学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机械工程（装甲兵分队指挥）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080401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材料科学与工程（装甲兵分队指挥）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080601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电气工程及其自动化（装甲兵分队指挥）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通信工程（装甲兵分队指挥）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光电信息科学与工程（装甲兵侦察分队指挥）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作战指挥（装甲兵分队指挥）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侦察情报（装甲兵侦察分队指挥）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火力指挥与控制工程（装甲兵分队指挥）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指挥信息系统工程（装甲兵分队指挥）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110309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仿真工程（装甲兵分队指挥）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110312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装备保障工程（装甲装备维修与管理）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管理科学与工程类（装甲兵分队指挥）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91007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炮兵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防空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兵学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机械工程（高炮分队指挥）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测控技术与仪器（炮兵保障专业分队指挥）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080601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电气工程及其自动化（炮兵分队指挥）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91007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炮兵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防空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兵学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院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通信工程（防空兵保障专业分队指挥）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通信工程（炮兵保障专业分队指挥）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光电信息科学与工程（防空兵保障专业分队指挥）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光电信息科学与工程（炮兵保障专业分队指挥）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计算机科学与技术（防空导弹技术与指挥）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武器系统与工程（弹炮一体武器技术与指挥）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武器系统与工程（炮兵分队指挥）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弹药工程与爆炸技术（防空导弹技术与指挥）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弹药工程与爆炸技术（炮兵分队指挥）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火力指挥与控制工程（弹炮一体武器技术与指挥）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110109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无人系统工程（炮兵保障专业分队指挥）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指挥信息系统工程（防空兵保障专业分队指挥）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雷达工程（炮兵保障专业分队指挥）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导弹工程（反坦克导弹技术与指挥）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6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91007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导弹工程（防空导弹技术与指挥）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91009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特种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学院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作战指挥（空降兵初级指挥）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指挥专业合格&amp;空降专业合格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作战指挥（特种兵初级指挥）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指挥专业合格&amp;特种作战合格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作战指挥（特种兵初级指挥）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指挥专业合格&amp;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特种作战合格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指挥信息系统工程（特种兵初级指挥）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指挥专业合格&amp;特种作战合格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指挥信息系统工程（特种兵初级指挥）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指挥专业合格&amp;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特种作战合格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指挥信息系统工程（侦察兵初级指挥）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91010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边海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防学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作战指挥（步兵分队指挥）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作战指挥（轻便炮兵分队指挥）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火力指挥与控制工程（轻便炮兵分队指挥）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指挥信息系统工程（步兵分队指挥）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91011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防化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学院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071002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生物技术（核生化防护技术）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其他专业合格&amp;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防化专业合格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082202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辐射防护与核安全（核生化防护技术）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其他专业合格&amp;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防化专业合格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082202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辐射防护与核安全（核生化防护技术）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其他专业合格&amp;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防化专业合格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作战指挥（防化分队指挥）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指挥专业合格&amp;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防化专业合格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作战指挥（烟火分队指挥）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指挥专业合格&amp;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防化专业合格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110312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装备保障工程（防化装备技术）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其他专业合格&amp;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防化专业合格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91012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大学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临床医学（高级临床医师）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八年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临床医学（临床医疗通科医师）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临床医学（临床医疗通科医师）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120401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公共事业管理（医疗卫生事业管理干部）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120401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公共事业管理（医疗卫生事业管理干部）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91013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军事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交通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学院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080207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车辆工程（车辆装备保障）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080207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车辆工程（汽车分队指挥）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081803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航海技术（舰艇航通指挥）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作战指挥（船艇指挥）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作战指挥（汽车分队指挥）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110202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军事交通工程（运输投送指挥）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物流管理与工程类（军事物流管理）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91014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陆军勤务学院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学院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化学（油料勤务分队指挥）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油料专业合格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物联网工程（后勤综合勤务）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物联网工程（军事物流管理）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082801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建筑学（军事设施勤务）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军事能源工程（油料勤务分队指挥）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油料专业合格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管理科学与工程类（后勤综合勤务）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管理科学与工程类（军事物资采购管理）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91016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海军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工程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机械工程（舰船维修与管理）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080501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能源与动力工程（舰艇机电指挥）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080601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电气工程及其自动化（舰艇机电指挥）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080601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电气工程及其自动化（潜艇机电指挥）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指挥专业合格&amp;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潜艇专业合格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通信工程（岸海通信技术与指挥）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光电信息科学与工程（舰船维修与管理）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080708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水声工程（水声技术与指挥）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080708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水声工程（预警情报处理与运用）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080801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自动化（舰艇机电指挥）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信息安全（舰艇译电）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信息安全（舰艇译电）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081203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导航工程（导航技术与指挥）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081804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轮机工程（舰艇机电指挥）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081901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船舶与海洋工程（海运补给勤务）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081901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船舶与海洋工程（舰船勤务）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91016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海军工程大学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081901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船舶与海洋工程（舰船维修与管理）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武器系统与工程（装备技术保障与分队指挥）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武器发射工程（舰船军械维修与管理）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信息对抗技术（电子对抗技术与指挥）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082202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辐射防护与核安全（核安全保障与核应急指挥）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082202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辐射防护与核安全（核生化防护技术）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082901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安全工程（舰船安全与防护分队指挥）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运筹与任务规划（作战任务规划）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目标工程（作战目标保障）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火力指挥与控制工程（舰船维修与管理）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火力指挥与控制工程（舰艇导弹技术保障）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指挥信息系统工程（指挥信息系统运用与保障）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指挥信息系统工程（指挥信息系统运用与保障）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导弹工程（舰艇导弹技术保障）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无人装备工程（无人机运用与指挥）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91016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海军工程大学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110314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装备经济管理（装备采购管理）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53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91017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海军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大连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舰艇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学院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070704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军事海洋学（海洋调查技术与保障）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电子信息工程（舰艇情电指挥）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通信工程（舰艇通信指挥）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水面舰艇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通信工程（舰艇通信指挥）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水面舰艇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测绘工程（测绘技术与保障）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081803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航海技术（舰艇航海指挥）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081803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航海技术（舰艇航海指挥）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081803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航海技术（舰艇航通指挥）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武器系统与工程（舰艇导弹指挥）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武器系统与工程（舰艇航空指挥）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武器系统与工程（舰艇枪炮指挥）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91017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海军大连舰艇学院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武器系统与工程（舰艇水武指挥）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探测制导与控制技术（舰艇水武指挥）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91018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海军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潜艇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学院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电子信息工程（潜艇观通指挥）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潜艇专业合格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080708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水声工程（航空反潜技术与指挥）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081803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航海技术（潜艇航海指挥）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潜艇专业合格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081807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救助与打捞工程（防险救生技术与指挥）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潜水专业合格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081901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船舶与海洋工程（潜水技术与指挥）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潜水专业合格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武器系统与工程（潜艇战略导弹指挥）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潜艇专业合格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武器发射工程（潜艇雷弹指挥）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潜艇专业合格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91019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海军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080204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机械电子工程（舰载机起降保障与指挥）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080601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电气工程及其自动化（航空机务技术与指挥）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电子信息工程（航空机务技术与指挥）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电子信息工程（航空机务技术与指挥）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电子信息工程（空中战勤）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91019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海军航空大学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080708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水声工程（航空反潜技术与指挥）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081203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导航工程（导航技术与指挥）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081203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导航工程（导航技术与指挥）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082002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飞行器设计与工程（航空机务技术与指挥）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082002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飞行器设计与工程（航空机务技术与指挥）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武器系统与工程（航空机务技术与指挥）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探测制导与控制技术（岸防导弹技术与指挥）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作战指挥（部队组训管理）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作战指挥（部队组训管理）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火力指挥与控制工程（岸防导弹技术与指挥）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110109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无人系统工程（无人机运用与指挥）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航空管制与领航工程（地面领航）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航空管制与领航工程（航空管制）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导弹工程（岸防导弹技术与指挥）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91020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海军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军医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临床医学（临床医疗通科医师）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临床医学（临床医疗通科医师）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麻醉学（临床麻醉师）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医学影像学（临床影像医师）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医学影像学（临床影像医师）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100401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预防医学（公共卫生医师）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100401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预防医学（公共卫生医师）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100501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中医学（中医学高级临床医师）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八年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100501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中医学（中医学高级临床医师）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八年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91024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空军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工程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机械工程（航空检测技术与指挥）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080601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电气工程及其自动化（防空导弹发供电技术与指挥）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080601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电气工程及其自动化（航空特设、计量技术与指挥）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电子信息工程（航空电子对抗、综合航电技术与指挥）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通信工程（对空通信技术与指挥）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通信工程（对空通信技术与指挥）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91024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空军工程大学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通信工程（数据链技术与指挥）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081203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导航工程（导航技术与指挥）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082004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飞行器动力工程（航空机械技术与指挥）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082007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飞行器适航技术（航空安全技术与管理）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武器系统与工程（航空军械技术与指挥）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武器发射工程（防空导弹发射控制技术与指挥）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武器发射工程（防空导弹发射控制技术与指挥）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运筹与任务规划（航空作战任务规划）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运筹与任务规划（航空作战任务规划）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火力指挥与控制工程（防空导弹火控技术与指挥）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火力指挥与控制工程（防空导弹火控技术与指挥）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火力指挥与控制工程（航空火控技术与指挥）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航空管制与领航工程（地面领航）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6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航空管制与领航工程（地面领航）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91024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空军工程大学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航空管制与领航工程（航空管制）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6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航空管制与领航工程（航空管制）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110203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军事设施工程（机场建设技术与指挥）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110205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场站管理工程（航材管理技术与指挥）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110205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场站管理工程（航空场务保障技术与指挥）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110205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场站管理工程（航空弹药技术与指挥）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110205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场站管理工程（航空军需技术与指挥）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110205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场站管理工程（航空四站技术与指挥）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110205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场站管理工程（航空油料、管线技术与指挥）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110205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场站管理工程（航空运输投送技术与指挥）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指挥信息系统工程（防空导弹指控技术与指挥）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指挥信息系统工程（指挥信息系统运用与保障）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航空装备工程（航空质量控制技术与指挥）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航空装备工程（航空装备采购管理）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雷达工程（防空导弹雷达技术与指挥）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91024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空军工程大学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雷达工程（防空导弹雷达技术与指挥）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雷达工程（航空雷达技术与指挥）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无人装备工程（无人机维护保障技术与指挥）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110308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测控工程（防空导弹测控技术与指挥）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90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91025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空军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侦察情报（航空侦察情报分析整编）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目标工程（目标保障）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6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91026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空军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预警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学院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武器系统与工程（雷达技术与指挥）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预警探测（预警技术与指挥）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网电指挥与工程（电子对抗技术与指挥）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6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110109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无人系统工程（无人机运用与指挥）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指挥信息系统工程（预警情报处理与运用）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雷达工程（预警技术与指挥）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110312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装备保障工程（预警技术保障）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29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91030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空军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临床医学（高级临床医师）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八年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临床医学（航空航天临床医疗医师）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临床医学（航空航天临床医疗医师）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临床医学（临床医疗通科医师）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临床医学（临床医疗通科医师）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100201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临床医学（心理医师）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100301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口腔医学（口腔临床医师）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100301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口腔医学（口腔医学高级临床医师）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八年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120401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公共事业管理（卫生管理干部）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医疗专业合格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22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91034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程大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080601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电气工程及其自动化（导弹阵地管理）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电子信息工程（导弹战斗部技术与管理）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通信工程（导弹通信技术与指挥）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通信工程（导弹通信技术与指挥）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082004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飞行器动力工程（导弹发动机技术与指挥）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082102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武器发射工程（导弹发射技术与指挥）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082105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特种能源技术与工程（导弹推进剂技术与管理）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91034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火箭军工程大学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082201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核工程与核技术（器材装配检测）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110105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目标工程（导弹作战保障）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110106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火力指挥与控制工程（导弹作战保障）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指挥信息系统工程（导弹通信技术与指挥）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指挥信息系统工程（导弹通信技术与指挥）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110304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侦测工程（导弹遥测技术与指挥）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110308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测控工程（导弹测控技术与指挥）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110308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测控工程（导弹测控技术与指挥）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其他体检合格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35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91036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战略支援部队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航天工程大学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通信工程（航天通信技术与指挥）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光电信息科学与工程（太空态势感知初级管理与技术）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081202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遥感科学与技术（航天信息应用初级管理与技术）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081203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导航工程（航天信息应用初级管理与技术）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082004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飞行器动力工程（航天测发技术与指挥）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武器发射工程（航天测发技术与指挥）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91036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战略支援部队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航天工程大学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spacing w:val="-8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8"/>
                <w:kern w:val="0"/>
                <w:sz w:val="17"/>
                <w:szCs w:val="17"/>
              </w:rPr>
              <w:t>信息对抗技术（航天信息安全初级管理与技术）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spacing w:val="-8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8"/>
                <w:kern w:val="0"/>
                <w:sz w:val="17"/>
                <w:szCs w:val="17"/>
              </w:rPr>
              <w:t>信息对抗技术（航天信息安全初级管理与技术）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预警探测（太空态势感知初级管理与技术）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110308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测控工程（航天测控技术与指挥）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91037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战略支援部队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英语（军事外语类技术）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英语（军事外语类技术）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英语（军事外语类技术）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俄语（军事外语类技术）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法语（军事外语类技术）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西班牙语（军事外语类技术）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日语（军事外语类技术）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050209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朝鲜语（军事外语类技术）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050209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朝鲜语（军事外语类技术）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050213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印地语（军事外语类技术）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050223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越南语（军事外语类技术）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050243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尼泊尔语（军事外语类技术）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数学类（信息研究）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070501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地理科学（测绘技术与保障）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电子信息工程（信息技术与指挥）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91037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战略支援部队信息工程大学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电子信息工程（信息技术与指挥）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通信工程（通信技术与应用）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通信工程（通信系统研发与保障）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微电子科学与工程（信息装备技术与保障）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微电子科学与工程（信息装备技术与保障）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080706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信息工程（信号分析处理）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spacing w:val="-12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spacing w:val="-12"/>
                <w:kern w:val="0"/>
                <w:sz w:val="17"/>
                <w:szCs w:val="17"/>
              </w:rPr>
              <w:t>计算机科学与技术（网络空间安全技术与指挥）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网络工程（网络空间安全技术与指挥）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信息安全（网络信息防御）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080911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网络空间安全（网络空间安全技术与指挥）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测绘工程（测绘技术与保障）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测绘专业合格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5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081202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遥感科学与技术（地理空间情报）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测绘专业合格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081202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遥感科学与技术（地理空间情报）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测绘专业合格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082107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信息对抗技术（网络信息防御）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预警探测（探测技术与指挥）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侦察情报（军事情报学）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91037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战略支援部队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br w:type="textWrapping"/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110105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目标工程（数据保障）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大数据工程（数据保障）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军事地理信息工程（测绘技术与保障）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测绘专业合格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军事地理信息工程（信息技术与指挥）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测绘专业合格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密码学（信息管理）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侦测工程（无线电监测）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管理科学与工程类（信息管理）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 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67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91039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武警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工程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大学</w:t>
            </w:r>
          </w:p>
          <w:p>
            <w:pPr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030101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法学（武警内卫总队执勤分队指挥）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030101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法学（武警内卫总队执勤分队指挥）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030101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法学（武警内卫总队机动分队指挥）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030503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思想政治教育（武警内卫总队执勤分队指挥）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030503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思想政治教育（武警内卫总队执勤分队指挥）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中国语言文学类（武警内卫总队执勤分队指挥）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3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中国语言文学类（武警内卫总队执勤分队指挥）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91039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武警工程大学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071102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应用心理学（武警内卫总队执勤分队指挥）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机械工程（武警内卫总队执勤分队指挥）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机械工程（武警内卫总队机动分队指挥）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080703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通信工程（武警通信技术与指挥）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女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女1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计算机科学与技术（武警内卫总队执勤分队指挥）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信息安全（武警内卫总队执勤分队指挥）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6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信息安全（武警内卫总队机动分队指挥）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10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080904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信息安全（密码装备技术与保障）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非指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其他专业合格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081001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土木工程（武警内卫总队执勤分队指挥）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081001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土木工程（武警内卫总队机动分队指挥）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作战指挥（武警内卫总队机动分队指挥）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8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大数据工程（武警内卫总队执勤分队指挥）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110111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大数据工程（武警内卫总队机动分队指挥）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91039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武警工程大学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指挥信息系统工程（武警内卫总队机动分队指挥）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4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110301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指挥信息系统工程（作战数据保障）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管理科学与工程类（武警内卫总队执勤分队指挥）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管理科学与工程类（武警内卫总队机动分队指挥）</w:t>
            </w:r>
          </w:p>
        </w:tc>
        <w:tc>
          <w:tcPr>
            <w:tcW w:w="9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9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2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13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88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91040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武警警官学院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030101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法学（武警机动总队分队指挥）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030101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法学（武警机动总队分队指挥）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中国语言文学类（武警机动总队分队指挥）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0501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中国语言文学类（武警机动总队分队指挥）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数学类（武警机动总队分队指挥）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071102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应用心理学（武警机动总队分队指挥）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文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计算机科学与技术（武警机动总队分队指挥）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作战指挥（武警机动总队分队指挥）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13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744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院校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代码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专业名称（招考方向）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学制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学历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性别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文理科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外语</w:t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语种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专业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类别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体检标准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计划数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91041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武警特种警察学院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作战指挥（武警特种作战指挥）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特战专业合格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7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110103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侦察情报（侦察技术指挥）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男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</w:t>
            </w: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指挥专业合格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131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      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8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91004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陆军工程大学</w:t>
            </w: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080601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电气工程及其自动化（全国人防电力工程及自动化技术工程师）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6"/>
              </w:rPr>
              <w:t>为全国人防系统定向培养，学员入校后不参军，毕业后面向人防系统自主就业，入学后按照教育部《高等学校学生学籍学历电子注册办法》进行注册。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080903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网络工程（全国人防指挥自动化技术工程师）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081001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土木工程（全国人防工程建筑结构设计与施工工程师）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081002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建筑环境与能源应用工程（全国人防通风空调与给排水工程师）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082801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建筑学（全国人防工程建筑设计工程师）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五年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7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120103</w:t>
            </w:r>
          </w:p>
        </w:tc>
        <w:tc>
          <w:tcPr>
            <w:tcW w:w="35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工程管理（全国人防建筑施工组织管理与监理工程师）</w:t>
            </w:r>
          </w:p>
        </w:tc>
        <w:tc>
          <w:tcPr>
            <w:tcW w:w="8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四年</w:t>
            </w:r>
          </w:p>
        </w:tc>
        <w:tc>
          <w:tcPr>
            <w:tcW w:w="1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本科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理</w:t>
            </w:r>
          </w:p>
        </w:tc>
        <w:tc>
          <w:tcPr>
            <w:tcW w:w="8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英语</w:t>
            </w:r>
          </w:p>
        </w:tc>
        <w:tc>
          <w:tcPr>
            <w:tcW w:w="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1</w:t>
            </w:r>
          </w:p>
        </w:tc>
        <w:tc>
          <w:tcPr>
            <w:tcW w:w="1042" w:type="dxa"/>
            <w:vMerge w:val="continue"/>
            <w:tcBorders>
              <w:left w:val="nil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</w:p>
        </w:tc>
        <w:tc>
          <w:tcPr>
            <w:tcW w:w="1206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小</w:t>
            </w:r>
            <w:r>
              <w:rPr>
                <w:color w:val="000000" w:themeColor="text1"/>
                <w:kern w:val="0"/>
                <w:sz w:val="17"/>
                <w:szCs w:val="17"/>
              </w:rPr>
              <w:t xml:space="preserve">                       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计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17"/>
                <w:szCs w:val="17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7"/>
                <w:szCs w:val="17"/>
              </w:rPr>
              <w:t>6</w:t>
            </w:r>
          </w:p>
        </w:tc>
        <w:tc>
          <w:tcPr>
            <w:tcW w:w="10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>
      <w:pPr>
        <w:spacing w:line="500" w:lineRule="exact"/>
        <w:rPr>
          <w:rFonts w:ascii="仿宋_GB2312" w:hAnsi="宋体" w:eastAsia="仿宋_GB2312"/>
          <w:color w:val="000000" w:themeColor="text1"/>
          <w:sz w:val="32"/>
          <w:szCs w:val="32"/>
        </w:rPr>
      </w:pPr>
    </w:p>
    <w:sectPr>
      <w:footerReference r:id="rId3" w:type="default"/>
      <w:footerReference r:id="rId4" w:type="even"/>
      <w:pgSz w:w="16840" w:h="11907" w:orient="landscape"/>
      <w:pgMar w:top="1418" w:right="1134" w:bottom="1418" w:left="1134" w:header="851" w:footer="1644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ind w:left="315" w:leftChars="150" w:right="315" w:rightChars="15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21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63F"/>
    <w:rsid w:val="0007263F"/>
    <w:rsid w:val="000E53A4"/>
    <w:rsid w:val="000F18DA"/>
    <w:rsid w:val="0014707F"/>
    <w:rsid w:val="001B01C5"/>
    <w:rsid w:val="00216427"/>
    <w:rsid w:val="00244F74"/>
    <w:rsid w:val="002905F3"/>
    <w:rsid w:val="002A68A1"/>
    <w:rsid w:val="002D008C"/>
    <w:rsid w:val="003A2CAD"/>
    <w:rsid w:val="003D48FB"/>
    <w:rsid w:val="004101CE"/>
    <w:rsid w:val="004968E1"/>
    <w:rsid w:val="004D0D18"/>
    <w:rsid w:val="00557F8D"/>
    <w:rsid w:val="005620CA"/>
    <w:rsid w:val="00644798"/>
    <w:rsid w:val="006F7D2B"/>
    <w:rsid w:val="0070480E"/>
    <w:rsid w:val="007700B3"/>
    <w:rsid w:val="007921D5"/>
    <w:rsid w:val="007D62F5"/>
    <w:rsid w:val="008800A3"/>
    <w:rsid w:val="00884516"/>
    <w:rsid w:val="008B06F3"/>
    <w:rsid w:val="008C6805"/>
    <w:rsid w:val="008E30E8"/>
    <w:rsid w:val="0091779B"/>
    <w:rsid w:val="009669F3"/>
    <w:rsid w:val="009A5D98"/>
    <w:rsid w:val="00A02B29"/>
    <w:rsid w:val="00A3694B"/>
    <w:rsid w:val="00B04FD4"/>
    <w:rsid w:val="00BA68E1"/>
    <w:rsid w:val="00C17EA0"/>
    <w:rsid w:val="00CB5AF5"/>
    <w:rsid w:val="00D5754B"/>
    <w:rsid w:val="00DE6887"/>
    <w:rsid w:val="00DF4D41"/>
    <w:rsid w:val="00EB6FC8"/>
    <w:rsid w:val="00EE3D1B"/>
    <w:rsid w:val="00EE577B"/>
    <w:rsid w:val="00EE7400"/>
    <w:rsid w:val="00F15E6F"/>
    <w:rsid w:val="1474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25"/>
    <w:unhideWhenUsed/>
    <w:uiPriority w:val="99"/>
    <w:rPr>
      <w:b/>
      <w:bCs/>
    </w:rPr>
  </w:style>
  <w:style w:type="paragraph" w:styleId="4">
    <w:name w:val="annotation text"/>
    <w:basedOn w:val="1"/>
    <w:link w:val="24"/>
    <w:unhideWhenUsed/>
    <w:qFormat/>
    <w:uiPriority w:val="99"/>
    <w:pPr>
      <w:jc w:val="left"/>
    </w:pPr>
    <w:rPr>
      <w:rFonts w:ascii="等线" w:hAnsi="等线" w:eastAsia="等线"/>
      <w:szCs w:val="22"/>
    </w:rPr>
  </w:style>
  <w:style w:type="paragraph" w:styleId="5">
    <w:name w:val="Date"/>
    <w:basedOn w:val="1"/>
    <w:next w:val="1"/>
    <w:link w:val="20"/>
    <w:qFormat/>
    <w:uiPriority w:val="0"/>
    <w:pPr>
      <w:ind w:left="100" w:leftChars="2500"/>
    </w:p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link w:val="1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qFormat/>
    <w:uiPriority w:val="99"/>
    <w:rPr>
      <w:color w:val="0000FF"/>
      <w:u w:val="single"/>
    </w:rPr>
  </w:style>
  <w:style w:type="character" w:styleId="12">
    <w:name w:val="annotation reference"/>
    <w:unhideWhenUsed/>
    <w:qFormat/>
    <w:uiPriority w:val="99"/>
    <w:rPr>
      <w:sz w:val="21"/>
      <w:szCs w:val="21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样式2"/>
    <w:basedOn w:val="2"/>
    <w:uiPriority w:val="0"/>
    <w:rPr>
      <w:rFonts w:ascii="Times" w:hAnsi="Times" w:eastAsia="仿宋_GB2312"/>
      <w:b w:val="0"/>
      <w:snapToGrid w:val="0"/>
      <w:sz w:val="32"/>
      <w:szCs w:val="32"/>
    </w:rPr>
  </w:style>
  <w:style w:type="paragraph" w:customStyle="1" w:styleId="16">
    <w:name w:val="样式3"/>
    <w:basedOn w:val="2"/>
    <w:uiPriority w:val="0"/>
    <w:rPr>
      <w:rFonts w:eastAsia="仿宋_GB2312"/>
      <w:b w:val="0"/>
      <w:snapToGrid w:val="0"/>
      <w:sz w:val="32"/>
    </w:rPr>
  </w:style>
  <w:style w:type="character" w:customStyle="1" w:styleId="17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8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9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20">
    <w:name w:val="日期 Char"/>
    <w:link w:val="5"/>
    <w:qFormat/>
    <w:uiPriority w:val="0"/>
    <w:rPr>
      <w:kern w:val="2"/>
      <w:sz w:val="21"/>
      <w:szCs w:val="24"/>
    </w:rPr>
  </w:style>
  <w:style w:type="character" w:customStyle="1" w:styleId="21">
    <w:name w:val="日期 字符1"/>
    <w:basedOn w:val="9"/>
    <w:qFormat/>
    <w:uiPriority w:val="99"/>
    <w:rPr>
      <w:kern w:val="2"/>
      <w:sz w:val="21"/>
      <w:szCs w:val="24"/>
    </w:rPr>
  </w:style>
  <w:style w:type="character" w:customStyle="1" w:styleId="22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23">
    <w:name w:val="页脚 字符1"/>
    <w:semiHidden/>
    <w:qFormat/>
    <w:uiPriority w:val="99"/>
    <w:rPr>
      <w:kern w:val="2"/>
      <w:sz w:val="18"/>
      <w:szCs w:val="18"/>
    </w:rPr>
  </w:style>
  <w:style w:type="character" w:customStyle="1" w:styleId="24">
    <w:name w:val="批注文字 Char"/>
    <w:basedOn w:val="9"/>
    <w:link w:val="4"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25">
    <w:name w:val="批注主题 Char"/>
    <w:basedOn w:val="24"/>
    <w:link w:val="3"/>
    <w:uiPriority w:val="99"/>
    <w:rPr>
      <w:rFonts w:ascii="等线" w:hAnsi="等线" w:eastAsia="等线"/>
      <w:b/>
      <w:bCs/>
      <w:kern w:val="2"/>
      <w:sz w:val="21"/>
      <w:szCs w:val="22"/>
    </w:rPr>
  </w:style>
  <w:style w:type="paragraph" w:customStyle="1" w:styleId="26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\Desktop\&#40065;&#25307;&#32771;&#12308;&#12309;&#21495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0DE616-82C9-45BD-9488-CB40D944C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鲁招考〔〕号模板</Template>
  <Company>sdjy</Company>
  <Pages>26</Pages>
  <Words>3479</Words>
  <Characters>19832</Characters>
  <Lines>165</Lines>
  <Paragraphs>46</Paragraphs>
  <TotalTime>5</TotalTime>
  <ScaleCrop>false</ScaleCrop>
  <LinksUpToDate>false</LinksUpToDate>
  <CharactersWithSpaces>23265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2018-06-22T08:12:00Z</dcterms:created>
  <dc:creator>文印室3</dc:creator>
  <cp:lastModifiedBy>白兔子</cp:lastModifiedBy>
  <cp:lastPrinted>2018-05-21T06:38:00Z</cp:lastPrinted>
  <dcterms:modified xsi:type="dcterms:W3CDTF">2018-06-25T03:27:54Z</dcterms:modified>
  <dc:title>山东省招生委员会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