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420" w:lineRule="atLeast"/>
        <w:ind w:right="450"/>
        <w:jc w:val="center"/>
        <w:rPr>
          <w:rFonts w:hint="eastAsia" w:ascii="宋体" w:hAnsi="宋体" w:eastAsia="宋体" w:cs="宋体"/>
          <w:b/>
          <w:i w:val="0"/>
          <w:color w:val="0066CC"/>
          <w:sz w:val="30"/>
          <w:szCs w:val="30"/>
          <w:lang w:eastAsia="zh-CN"/>
        </w:rPr>
      </w:pPr>
      <w:r>
        <w:rPr>
          <w:rFonts w:hint="eastAsia" w:ascii="宋体" w:hAnsi="宋体" w:eastAsia="宋体" w:cs="宋体"/>
          <w:b/>
          <w:i w:val="0"/>
          <w:color w:val="FF0000"/>
          <w:sz w:val="30"/>
          <w:szCs w:val="30"/>
          <w:lang w:eastAsia="zh-CN"/>
        </w:rPr>
        <w:t>中共广东省委党校201</w:t>
      </w:r>
      <w:r>
        <w:rPr>
          <w:rFonts w:hint="eastAsia" w:ascii="宋体" w:hAnsi="宋体" w:cs="宋体"/>
          <w:b/>
          <w:i w:val="0"/>
          <w:color w:val="FF0000"/>
          <w:sz w:val="30"/>
          <w:szCs w:val="30"/>
          <w:lang w:val="en-US" w:eastAsia="zh-CN"/>
        </w:rPr>
        <w:t>8</w:t>
      </w:r>
      <w:r>
        <w:rPr>
          <w:rFonts w:hint="eastAsia" w:ascii="宋体" w:hAnsi="宋体" w:eastAsia="宋体" w:cs="宋体"/>
          <w:b/>
          <w:i w:val="0"/>
          <w:color w:val="FF0000"/>
          <w:sz w:val="30"/>
          <w:szCs w:val="30"/>
          <w:lang w:eastAsia="zh-CN"/>
        </w:rPr>
        <w:t>年双证公共管理硕士（MPA）招生简章</w:t>
      </w:r>
    </w:p>
    <w:p>
      <w:pPr>
        <w:rPr>
          <w:rFonts w:hint="eastAsia"/>
          <w:sz w:val="28"/>
          <w:szCs w:val="28"/>
          <w:lang w:val="en-US" w:eastAsia="zh-CN"/>
        </w:rPr>
      </w:pPr>
      <w:r>
        <w:rPr>
          <w:rFonts w:hint="eastAsia"/>
          <w:sz w:val="28"/>
          <w:szCs w:val="28"/>
          <w:lang w:val="en-US" w:eastAsia="zh-CN"/>
        </w:rPr>
        <w:t xml:space="preserve"> Party School of Guangdong Provincial Committee of CPC</w:t>
      </w:r>
    </w:p>
    <w:p>
      <w:pPr>
        <w:tabs>
          <w:tab w:val="left" w:pos="2473"/>
          <w:tab w:val="right" w:pos="8426"/>
        </w:tabs>
        <w:jc w:val="left"/>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4"/>
          <w:szCs w:val="24"/>
          <w:lang w:val="en-US" w:eastAsia="zh-CN"/>
        </w:rPr>
        <w:t>招生代码：89644</w:t>
      </w:r>
    </w:p>
    <w:p>
      <w:pPr>
        <w:shd w:val="solid" w:color="FFFFFF" w:fill="auto"/>
        <w:tabs>
          <w:tab w:val="left" w:pos="2953"/>
        </w:tabs>
        <w:autoSpaceDN w:val="0"/>
        <w:spacing w:line="420" w:lineRule="atLeast"/>
        <w:ind w:right="450"/>
        <w:jc w:val="left"/>
        <w:rPr>
          <w:rFonts w:hint="eastAsia" w:ascii="宋体" w:hAnsi="宋体" w:eastAsia="宋体"/>
          <w:b/>
          <w:i w:val="0"/>
          <w:color w:val="0066CC"/>
          <w:sz w:val="32"/>
          <w:szCs w:val="32"/>
          <w:lang w:eastAsia="zh-CN"/>
        </w:rPr>
      </w:pPr>
      <w:r>
        <w:rPr>
          <w:rFonts w:hint="eastAsia" w:ascii="宋体" w:hAnsi="宋体" w:eastAsia="宋体"/>
          <w:b/>
          <w:i w:val="0"/>
          <w:color w:val="0066CC"/>
          <w:sz w:val="32"/>
          <w:szCs w:val="32"/>
          <w:lang w:eastAsia="zh-CN"/>
        </w:rPr>
        <w:tab/>
      </w:r>
    </w:p>
    <w:p>
      <w:pPr>
        <w:numPr>
          <w:ilvl w:val="0"/>
          <w:numId w:val="0"/>
        </w:numPr>
        <w:shd w:val="solid" w:color="FFFFFF" w:fill="auto"/>
        <w:tabs>
          <w:tab w:val="left" w:pos="527"/>
        </w:tabs>
        <w:wordWrap/>
        <w:autoSpaceDN w:val="0"/>
        <w:adjustRightInd/>
        <w:snapToGrid/>
        <w:spacing w:line="360" w:lineRule="auto"/>
        <w:ind w:right="450"/>
        <w:jc w:val="left"/>
        <w:textAlignment w:val="auto"/>
        <w:outlineLvl w:val="9"/>
        <w:rPr>
          <w:rFonts w:hint="eastAsia" w:ascii="宋体" w:hAnsi="宋体" w:eastAsia="宋体" w:cs="宋体"/>
          <w:b/>
          <w:bCs w:val="0"/>
          <w:i w:val="0"/>
          <w:color w:val="auto"/>
          <w:sz w:val="24"/>
          <w:szCs w:val="24"/>
          <w:lang w:eastAsia="zh-CN"/>
        </w:rPr>
      </w:pPr>
      <w:r>
        <w:rPr>
          <w:rFonts w:hint="eastAsia" w:ascii="宋体" w:hAnsi="宋体" w:eastAsia="宋体" w:cs="宋体"/>
          <w:b/>
          <w:bCs w:val="0"/>
          <w:i w:val="0"/>
          <w:color w:val="auto"/>
          <w:sz w:val="24"/>
          <w:szCs w:val="24"/>
          <w:lang w:val="en-US" w:eastAsia="zh-CN"/>
        </w:rPr>
        <w:t xml:space="preserve">    一、</w:t>
      </w:r>
      <w:r>
        <w:rPr>
          <w:rFonts w:hint="eastAsia" w:ascii="宋体" w:hAnsi="宋体" w:eastAsia="宋体" w:cs="宋体"/>
          <w:b/>
          <w:bCs w:val="0"/>
          <w:i w:val="0"/>
          <w:color w:val="auto"/>
          <w:sz w:val="24"/>
          <w:szCs w:val="24"/>
          <w:lang w:eastAsia="zh-CN"/>
        </w:rPr>
        <w:t>学校简介</w:t>
      </w:r>
    </w:p>
    <w:p>
      <w:pPr>
        <w:numPr>
          <w:ilvl w:val="0"/>
          <w:numId w:val="0"/>
        </w:numPr>
        <w:shd w:val="solid" w:color="FFFFFF" w:fill="auto"/>
        <w:wordWrap/>
        <w:autoSpaceDN w:val="0"/>
        <w:adjustRightInd/>
        <w:snapToGrid/>
        <w:spacing w:line="360" w:lineRule="auto"/>
        <w:ind w:right="450"/>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val="0"/>
          <w:i w:val="0"/>
          <w:color w:val="000000"/>
          <w:sz w:val="24"/>
          <w:szCs w:val="24"/>
          <w:shd w:val="clear" w:color="auto" w:fill="FFFFFF"/>
          <w:lang w:val="en-US" w:eastAsia="zh-CN"/>
        </w:rPr>
        <w:t xml:space="preserve">    </w:t>
      </w:r>
      <w:r>
        <w:rPr>
          <w:rFonts w:hint="eastAsia" w:ascii="宋体" w:hAnsi="宋体" w:eastAsia="宋体" w:cs="宋体"/>
          <w:b w:val="0"/>
          <w:i w:val="0"/>
          <w:color w:val="000000"/>
          <w:sz w:val="24"/>
          <w:szCs w:val="24"/>
          <w:shd w:val="clear" w:color="auto" w:fill="FFFFFF"/>
          <w:lang w:eastAsia="zh-CN"/>
        </w:rPr>
        <w:t>中共广东省委党校是广东省委直接领导下培训轮训党员领导干部、国家公务员、理论干部和</w:t>
      </w:r>
      <w:r>
        <w:rPr>
          <w:rFonts w:hint="eastAsia" w:ascii="宋体" w:hAnsi="宋体" w:eastAsia="宋体" w:cs="宋体"/>
          <w:sz w:val="24"/>
          <w:szCs w:val="24"/>
        </w:rPr>
        <w:t>企业管理干部</w:t>
      </w:r>
      <w:r>
        <w:rPr>
          <w:rFonts w:hint="eastAsia" w:ascii="宋体" w:hAnsi="宋体" w:eastAsia="宋体" w:cs="宋体"/>
          <w:b w:val="0"/>
          <w:i w:val="0"/>
          <w:color w:val="000000"/>
          <w:sz w:val="24"/>
          <w:szCs w:val="24"/>
          <w:shd w:val="clear" w:color="auto" w:fill="FFFFFF"/>
          <w:lang w:eastAsia="zh-CN"/>
        </w:rPr>
        <w:t>的学校，是开展理论宣传和理论研究的重要基地。学校</w:t>
      </w:r>
      <w:r>
        <w:rPr>
          <w:rFonts w:hint="eastAsia" w:ascii="宋体" w:hAnsi="宋体" w:eastAsia="宋体" w:cs="宋体"/>
          <w:sz w:val="24"/>
          <w:szCs w:val="24"/>
        </w:rPr>
        <w:t>位于</w:t>
      </w:r>
      <w:r>
        <w:rPr>
          <w:rFonts w:hint="eastAsia" w:ascii="宋体" w:hAnsi="宋体" w:eastAsia="宋体" w:cs="宋体"/>
          <w:sz w:val="24"/>
          <w:szCs w:val="24"/>
          <w:lang w:eastAsia="zh-CN"/>
        </w:rPr>
        <w:t>“</w:t>
      </w:r>
      <w:r>
        <w:rPr>
          <w:rFonts w:hint="eastAsia" w:ascii="宋体" w:hAnsi="宋体" w:eastAsia="宋体" w:cs="宋体"/>
          <w:sz w:val="24"/>
          <w:szCs w:val="24"/>
        </w:rPr>
        <w:t>海上丝绸之路</w:t>
      </w:r>
      <w:r>
        <w:rPr>
          <w:rFonts w:hint="eastAsia" w:ascii="宋体" w:hAnsi="宋体" w:eastAsia="宋体" w:cs="宋体"/>
          <w:sz w:val="24"/>
          <w:szCs w:val="24"/>
          <w:lang w:eastAsia="zh-CN"/>
        </w:rPr>
        <w:t>”</w:t>
      </w:r>
      <w:r>
        <w:rPr>
          <w:rFonts w:hint="eastAsia" w:ascii="宋体" w:hAnsi="宋体" w:eastAsia="宋体" w:cs="宋体"/>
          <w:sz w:val="24"/>
          <w:szCs w:val="24"/>
        </w:rPr>
        <w:t>起点的广州市越秀区，校园环境幽雅，人文历史厚重，办学设施齐全，配套功能完善宿。</w:t>
      </w:r>
      <w:r>
        <w:rPr>
          <w:rFonts w:hint="eastAsia" w:ascii="宋体" w:hAnsi="宋体" w:eastAsia="宋体" w:cs="宋体"/>
          <w:b w:val="0"/>
          <w:i w:val="0"/>
          <w:color w:val="000000"/>
          <w:sz w:val="24"/>
          <w:szCs w:val="24"/>
          <w:shd w:val="clear" w:color="auto" w:fill="FFFFFF"/>
          <w:lang w:eastAsia="zh-CN"/>
        </w:rPr>
        <w:t>学校教学科研实力雄厚，拥有完备的多领域、多层次党员领导干部培训体系和公务员教育体系，培养了大批公共管理人才，是广东省干部培训和公务员教育的主渠道、主阵地。</w:t>
      </w:r>
    </w:p>
    <w:p>
      <w:pPr>
        <w:shd w:val="solid" w:color="FFFFFF" w:fill="auto"/>
        <w:wordWrap/>
        <w:autoSpaceDN w:val="0"/>
        <w:adjustRightInd/>
        <w:snapToGrid/>
        <w:spacing w:line="360" w:lineRule="auto"/>
        <w:ind w:right="450" w:firstLine="480" w:firstLineChars="200"/>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val="0"/>
          <w:i w:val="0"/>
          <w:color w:val="000000"/>
          <w:sz w:val="24"/>
          <w:szCs w:val="24"/>
          <w:shd w:val="clear" w:color="auto" w:fill="FFFFFF"/>
          <w:lang w:eastAsia="zh-CN"/>
        </w:rPr>
        <w:t>中共广东省委党校于</w:t>
      </w:r>
      <w:r>
        <w:rPr>
          <w:rFonts w:hint="eastAsia" w:ascii="宋体" w:hAnsi="宋体" w:eastAsia="宋体" w:cs="宋体"/>
          <w:b w:val="0"/>
          <w:i w:val="0"/>
          <w:color w:val="000000"/>
          <w:sz w:val="24"/>
          <w:szCs w:val="24"/>
          <w:shd w:val="clear" w:color="auto" w:fill="FFFFFF"/>
          <w:lang w:val="en-US" w:eastAsia="zh-CN"/>
        </w:rPr>
        <w:t>1993年经国务院学位委员会批准，成为</w:t>
      </w:r>
      <w:r>
        <w:rPr>
          <w:rFonts w:hint="eastAsia" w:ascii="宋体" w:hAnsi="宋体" w:eastAsia="宋体" w:cs="宋体"/>
          <w:b w:val="0"/>
          <w:i w:val="0"/>
          <w:color w:val="000000"/>
          <w:sz w:val="24"/>
          <w:szCs w:val="24"/>
          <w:shd w:val="clear" w:color="auto" w:fill="FFFFFF"/>
          <w:lang w:eastAsia="zh-CN"/>
        </w:rPr>
        <w:t>硕士学位授予单位；</w:t>
      </w:r>
      <w:r>
        <w:rPr>
          <w:rFonts w:hint="eastAsia" w:ascii="宋体" w:hAnsi="宋体" w:eastAsia="宋体" w:cs="宋体"/>
          <w:b w:val="0"/>
          <w:i w:val="0"/>
          <w:color w:val="000000"/>
          <w:sz w:val="24"/>
          <w:szCs w:val="24"/>
          <w:shd w:val="clear" w:color="auto" w:fill="FFFFFF"/>
          <w:lang w:val="en-US" w:eastAsia="zh-CN"/>
        </w:rPr>
        <w:t>2014年</w:t>
      </w:r>
      <w:r>
        <w:rPr>
          <w:rFonts w:hint="eastAsia" w:ascii="宋体" w:hAnsi="宋体" w:eastAsia="宋体" w:cs="宋体"/>
          <w:b w:val="0"/>
          <w:i w:val="0"/>
          <w:color w:val="000000"/>
          <w:sz w:val="24"/>
          <w:szCs w:val="24"/>
          <w:shd w:val="clear" w:color="auto" w:fill="FFFFFF"/>
          <w:lang w:eastAsia="zh-CN"/>
        </w:rPr>
        <w:t>经国务院学位委员会批准，获得公共管理硕士(MPA)专业学位授权点。为充分发挥党校培训轮训各级党政领导干部和国家公务员的优势，突出党校和行政学院教育的特色，更好地适应经济社会发展对高层次、复合型人才的需要，推进公务员队伍建设，根据教育部有关文件精神，中共广东省委党校201</w:t>
      </w:r>
      <w:r>
        <w:rPr>
          <w:rFonts w:hint="eastAsia" w:ascii="宋体" w:hAnsi="宋体" w:cs="宋体"/>
          <w:b w:val="0"/>
          <w:i w:val="0"/>
          <w:color w:val="000000"/>
          <w:sz w:val="24"/>
          <w:szCs w:val="24"/>
          <w:shd w:val="clear" w:color="auto" w:fill="FFFFFF"/>
          <w:lang w:val="en-US" w:eastAsia="zh-CN"/>
        </w:rPr>
        <w:t>8</w:t>
      </w:r>
      <w:r>
        <w:rPr>
          <w:rFonts w:hint="eastAsia" w:ascii="宋体" w:hAnsi="宋体" w:eastAsia="宋体" w:cs="宋体"/>
          <w:b w:val="0"/>
          <w:i w:val="0"/>
          <w:color w:val="000000"/>
          <w:sz w:val="24"/>
          <w:szCs w:val="24"/>
          <w:shd w:val="clear" w:color="auto" w:fill="FFFFFF"/>
          <w:lang w:eastAsia="zh-CN"/>
        </w:rPr>
        <w:t>年面向社会招收公共管理硕士（MPA）专业学位研究生。</w:t>
      </w:r>
    </w:p>
    <w:p>
      <w:pPr>
        <w:shd w:val="solid" w:color="FFFFFF" w:fill="auto"/>
        <w:wordWrap/>
        <w:autoSpaceDN w:val="0"/>
        <w:adjustRightInd/>
        <w:snapToGrid/>
        <w:spacing w:line="360" w:lineRule="auto"/>
        <w:ind w:right="450"/>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i w:val="0"/>
          <w:color w:val="000000"/>
          <w:sz w:val="24"/>
          <w:szCs w:val="24"/>
          <w:shd w:val="clear" w:color="auto" w:fill="FFFFFF"/>
          <w:lang w:eastAsia="zh-CN"/>
        </w:rPr>
        <w:t>　　二、培养目标</w:t>
      </w:r>
    </w:p>
    <w:p>
      <w:pPr>
        <w:shd w:val="solid" w:color="FFFFFF" w:fill="auto"/>
        <w:wordWrap/>
        <w:autoSpaceDN w:val="0"/>
        <w:adjustRightInd/>
        <w:snapToGrid/>
        <w:spacing w:line="360" w:lineRule="auto"/>
        <w:ind w:right="450" w:firstLine="480" w:firstLineChars="200"/>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val="0"/>
          <w:i w:val="0"/>
          <w:color w:val="000000"/>
          <w:sz w:val="24"/>
          <w:szCs w:val="24"/>
          <w:shd w:val="clear" w:color="auto" w:fill="FFFFFF"/>
          <w:lang w:eastAsia="zh-CN"/>
        </w:rPr>
        <w:t>培养具有良好思想政治素质和职业道德素养，系统掌握公共管理理论和方法，具备从事公共管理和公共政策分析能力，能够综合运用管理、政治、经济、法律、现代科技等方面的知识和方法解决公共管理实际问题的德才兼备的高层次、应用型、复合型公共管理专门人才。</w:t>
      </w:r>
    </w:p>
    <w:p>
      <w:pPr>
        <w:shd w:val="solid" w:color="FFFFFF" w:fill="auto"/>
        <w:wordWrap/>
        <w:autoSpaceDN w:val="0"/>
        <w:adjustRightInd/>
        <w:snapToGrid/>
        <w:spacing w:line="360" w:lineRule="auto"/>
        <w:ind w:right="450"/>
        <w:jc w:val="left"/>
        <w:textAlignment w:val="auto"/>
        <w:outlineLvl w:val="9"/>
        <w:rPr>
          <w:rFonts w:hint="eastAsia" w:ascii="宋体" w:hAnsi="宋体" w:eastAsia="宋体" w:cs="宋体"/>
          <w:b/>
          <w:i w:val="0"/>
          <w:color w:val="000000"/>
          <w:sz w:val="24"/>
          <w:szCs w:val="24"/>
          <w:shd w:val="clear" w:color="auto" w:fill="FFFFFF"/>
          <w:lang w:eastAsia="zh-CN"/>
        </w:rPr>
      </w:pPr>
      <w:r>
        <w:rPr>
          <w:rFonts w:hint="eastAsia" w:ascii="宋体" w:hAnsi="宋体" w:eastAsia="宋体" w:cs="宋体"/>
          <w:b/>
          <w:i w:val="0"/>
          <w:color w:val="000000"/>
          <w:sz w:val="24"/>
          <w:szCs w:val="24"/>
          <w:shd w:val="clear" w:color="auto" w:fill="FFFFFF"/>
          <w:lang w:eastAsia="zh-CN"/>
        </w:rPr>
        <w:t>　　三、招生对象</w:t>
      </w:r>
    </w:p>
    <w:p>
      <w:pPr>
        <w:widowControl w:val="0"/>
        <w:shd w:val="solid" w:color="FFFFFF" w:fill="auto"/>
        <w:wordWrap/>
        <w:autoSpaceDN w:val="0"/>
        <w:adjustRightInd/>
        <w:snapToGrid/>
        <w:spacing w:line="360" w:lineRule="auto"/>
        <w:ind w:left="0" w:leftChars="0" w:right="450"/>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i w:val="0"/>
          <w:color w:val="000000"/>
          <w:sz w:val="24"/>
          <w:szCs w:val="24"/>
          <w:shd w:val="clear" w:color="auto" w:fill="FFFFFF"/>
          <w:lang w:eastAsia="zh-CN"/>
        </w:rPr>
        <w:t>　　</w:t>
      </w:r>
      <w:r>
        <w:rPr>
          <w:rFonts w:hint="eastAsia" w:ascii="宋体" w:hAnsi="宋体" w:eastAsia="宋体" w:cs="宋体"/>
          <w:b w:val="0"/>
          <w:i w:val="0"/>
          <w:color w:val="000000"/>
          <w:sz w:val="24"/>
          <w:szCs w:val="24"/>
          <w:shd w:val="clear" w:color="auto" w:fill="FFFFFF"/>
          <w:lang w:eastAsia="zh-CN"/>
        </w:rPr>
        <w:t>各级党政机关、企事业单位在职人员。</w:t>
      </w:r>
    </w:p>
    <w:p>
      <w:pPr>
        <w:widowControl w:val="0"/>
        <w:numPr>
          <w:ilvl w:val="0"/>
          <w:numId w:val="0"/>
        </w:numPr>
        <w:shd w:val="solid" w:color="FFFFFF" w:fill="auto"/>
        <w:wordWrap/>
        <w:autoSpaceDN w:val="0"/>
        <w:adjustRightInd/>
        <w:snapToGrid/>
        <w:spacing w:line="360" w:lineRule="auto"/>
        <w:ind w:right="450"/>
        <w:jc w:val="left"/>
        <w:textAlignment w:val="auto"/>
        <w:outlineLvl w:val="9"/>
        <w:rPr>
          <w:rFonts w:hint="eastAsia" w:ascii="宋体" w:hAnsi="宋体" w:eastAsia="宋体" w:cs="宋体"/>
          <w:b/>
          <w:i w:val="0"/>
          <w:color w:val="000000"/>
          <w:sz w:val="24"/>
          <w:szCs w:val="24"/>
          <w:shd w:val="clear" w:color="auto" w:fill="FFFFFF"/>
          <w:lang w:eastAsia="zh-CN"/>
        </w:rPr>
      </w:pPr>
      <w:r>
        <w:rPr>
          <w:rFonts w:hint="eastAsia" w:ascii="宋体" w:hAnsi="宋体" w:eastAsia="宋体" w:cs="宋体"/>
          <w:b/>
          <w:i w:val="0"/>
          <w:color w:val="000000"/>
          <w:sz w:val="24"/>
          <w:szCs w:val="24"/>
          <w:shd w:val="clear" w:color="auto" w:fill="FFFFFF"/>
          <w:lang w:val="en-US" w:eastAsia="zh-CN"/>
        </w:rPr>
        <w:t xml:space="preserve">    四、</w:t>
      </w:r>
      <w:r>
        <w:rPr>
          <w:rFonts w:hint="eastAsia" w:ascii="宋体" w:hAnsi="宋体" w:eastAsia="宋体" w:cs="宋体"/>
          <w:b/>
          <w:i w:val="0"/>
          <w:color w:val="000000"/>
          <w:sz w:val="24"/>
          <w:szCs w:val="24"/>
          <w:shd w:val="clear" w:color="auto" w:fill="FFFFFF"/>
          <w:lang w:eastAsia="zh-CN"/>
        </w:rPr>
        <w:t>报考条件</w:t>
      </w:r>
    </w:p>
    <w:p>
      <w:pPr>
        <w:widowControl w:val="0"/>
        <w:numPr>
          <w:ilvl w:val="0"/>
          <w:numId w:val="0"/>
        </w:numPr>
        <w:shd w:val="solid" w:color="FFFFFF" w:fill="auto"/>
        <w:wordWrap/>
        <w:autoSpaceDN w:val="0"/>
        <w:adjustRightInd/>
        <w:snapToGrid/>
        <w:spacing w:line="360" w:lineRule="auto"/>
        <w:ind w:left="0" w:leftChars="0" w:right="45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1、拥护中国共产党的领导，执行党的路线方针政策，愿为社会主义现代化建设服务，好学上进，品德良好，遵纪守法； 身体健康，达到国家教育部和省教育厅对硕士研究生身体健康水平的要求。 </w:t>
      </w:r>
    </w:p>
    <w:p>
      <w:pPr>
        <w:widowControl w:val="0"/>
        <w:numPr>
          <w:ilvl w:val="0"/>
          <w:numId w:val="0"/>
        </w:numPr>
        <w:shd w:val="solid" w:color="FFFFFF" w:fill="auto"/>
        <w:wordWrap/>
        <w:autoSpaceDN w:val="0"/>
        <w:adjustRightInd/>
        <w:snapToGrid/>
        <w:spacing w:line="360" w:lineRule="auto"/>
        <w:ind w:left="0" w:leftChars="0" w:right="450"/>
        <w:jc w:val="left"/>
        <w:textAlignment w:val="auto"/>
        <w:outlineLvl w:val="9"/>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rPr>
        <w:t>国家承认学历</w:t>
      </w:r>
      <w:r>
        <w:rPr>
          <w:rFonts w:hint="eastAsia" w:ascii="宋体" w:hAnsi="宋体" w:eastAsia="宋体" w:cs="宋体"/>
          <w:sz w:val="24"/>
          <w:szCs w:val="24"/>
          <w:lang w:eastAsia="zh-CN"/>
        </w:rPr>
        <w:t>的</w:t>
      </w:r>
      <w:r>
        <w:rPr>
          <w:rFonts w:hint="eastAsia" w:ascii="宋体" w:hAnsi="宋体" w:eastAsia="宋体" w:cs="宋体"/>
          <w:kern w:val="0"/>
          <w:sz w:val="24"/>
          <w:szCs w:val="24"/>
        </w:rPr>
        <w:t>本科生</w:t>
      </w:r>
      <w:r>
        <w:rPr>
          <w:rFonts w:hint="eastAsia" w:ascii="宋体" w:hAnsi="宋体" w:eastAsia="宋体" w:cs="宋体"/>
          <w:kern w:val="0"/>
          <w:sz w:val="24"/>
          <w:szCs w:val="24"/>
          <w:lang w:eastAsia="zh-CN"/>
        </w:rPr>
        <w:t>（</w:t>
      </w:r>
      <w:r>
        <w:rPr>
          <w:rFonts w:hint="eastAsia" w:ascii="宋体" w:hAnsi="宋体" w:eastAsia="宋体" w:cs="宋体"/>
          <w:sz w:val="24"/>
          <w:szCs w:val="24"/>
        </w:rPr>
        <w:t>含普通高校、普通高校举办的成人高等学历教育</w:t>
      </w:r>
      <w:r>
        <w:rPr>
          <w:rFonts w:hint="eastAsia" w:ascii="宋体" w:hAnsi="宋体" w:eastAsia="宋体" w:cs="宋体"/>
          <w:sz w:val="24"/>
          <w:szCs w:val="24"/>
          <w:lang w:eastAsia="zh-CN"/>
        </w:rPr>
        <w:t>、</w:t>
      </w:r>
      <w:r>
        <w:rPr>
          <w:rFonts w:hint="eastAsia" w:ascii="宋体" w:hAnsi="宋体" w:eastAsia="宋体" w:cs="宋体"/>
          <w:sz w:val="24"/>
          <w:szCs w:val="24"/>
        </w:rPr>
        <w:t>自学考试和网络教育本科生</w:t>
      </w:r>
      <w:r>
        <w:rPr>
          <w:rFonts w:hint="eastAsia" w:ascii="宋体" w:hAnsi="宋体" w:eastAsia="宋体" w:cs="宋体"/>
          <w:sz w:val="24"/>
          <w:szCs w:val="24"/>
          <w:lang w:val="en-US" w:eastAsia="zh-CN"/>
        </w:rPr>
        <w:t>)</w:t>
      </w:r>
      <w:r>
        <w:rPr>
          <w:rFonts w:hint="eastAsia" w:ascii="宋体" w:hAnsi="宋体" w:eastAsia="宋体" w:cs="宋体"/>
          <w:sz w:val="24"/>
          <w:szCs w:val="24"/>
        </w:rPr>
        <w:t>毕业后有3年以上工作经验的人员</w:t>
      </w:r>
      <w:r>
        <w:rPr>
          <w:rFonts w:hint="eastAsia" w:ascii="宋体" w:hAnsi="宋体" w:eastAsia="宋体" w:cs="宋体"/>
          <w:sz w:val="24"/>
          <w:szCs w:val="24"/>
          <w:lang w:val="en-US" w:eastAsia="zh-CN"/>
        </w:rPr>
        <w:t>。</w:t>
      </w:r>
    </w:p>
    <w:p>
      <w:pPr>
        <w:widowControl w:val="0"/>
        <w:numPr>
          <w:ilvl w:val="0"/>
          <w:numId w:val="1"/>
        </w:numPr>
        <w:shd w:val="solid" w:color="FFFFFF" w:fill="auto"/>
        <w:wordWrap/>
        <w:autoSpaceDN w:val="0"/>
        <w:adjustRightInd/>
        <w:snapToGrid/>
        <w:spacing w:line="360" w:lineRule="auto"/>
        <w:ind w:left="0" w:leftChars="0" w:right="45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获得国家承认的高职高专学历后，有5年以上工作经验，达到与大学本科毕业生同等学力的人员</w:t>
      </w:r>
      <w:r>
        <w:rPr>
          <w:rFonts w:hint="eastAsia" w:ascii="宋体" w:hAnsi="宋体" w:eastAsia="宋体" w:cs="宋体"/>
          <w:sz w:val="24"/>
          <w:szCs w:val="24"/>
          <w:lang w:val="en-US" w:eastAsia="zh-CN"/>
        </w:rPr>
        <w:t>。</w:t>
      </w:r>
    </w:p>
    <w:p>
      <w:pPr>
        <w:pStyle w:val="2"/>
        <w:widowControl w:val="0"/>
        <w:wordWrap/>
        <w:adjustRightInd/>
        <w:snapToGrid/>
        <w:spacing w:line="360" w:lineRule="auto"/>
        <w:ind w:left="0" w:leftChars="0" w:firstLine="460" w:firstLineChars="192"/>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已获硕士学位或博士学位并有2年以上工作经验的人员。</w:t>
      </w:r>
    </w:p>
    <w:p>
      <w:pPr>
        <w:widowControl w:val="0"/>
        <w:numPr>
          <w:ilvl w:val="0"/>
          <w:numId w:val="0"/>
        </w:numPr>
        <w:shd w:val="solid" w:color="FFFFFF" w:fill="auto"/>
        <w:wordWrap/>
        <w:autoSpaceDN w:val="0"/>
        <w:adjustRightInd/>
        <w:snapToGrid/>
        <w:spacing w:line="360" w:lineRule="auto"/>
        <w:ind w:left="0" w:leftChars="0" w:right="45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5、</w:t>
      </w:r>
      <w:r>
        <w:rPr>
          <w:rFonts w:hint="eastAsia" w:ascii="宋体" w:hAnsi="宋体" w:eastAsia="宋体" w:cs="宋体"/>
          <w:sz w:val="24"/>
          <w:szCs w:val="24"/>
        </w:rPr>
        <w:t>考生持境外获得的学历证书报考，须通过教育部留学服务中心认证，资格审查时须提交认证报告。</w:t>
      </w:r>
    </w:p>
    <w:p>
      <w:pPr>
        <w:widowControl w:val="0"/>
        <w:numPr>
          <w:ilvl w:val="0"/>
          <w:numId w:val="0"/>
        </w:numPr>
        <w:shd w:val="solid" w:color="FFFFFF" w:fill="auto"/>
        <w:wordWrap/>
        <w:autoSpaceDN w:val="0"/>
        <w:adjustRightInd/>
        <w:snapToGrid/>
        <w:spacing w:line="360" w:lineRule="auto"/>
        <w:ind w:left="0" w:leftChars="0" w:right="45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考生须承诺学历、学位证书和考试身份的真实性，一经查证为不属实，将被取消准考、录取或入学资格，已入校的将被取消学籍。</w:t>
      </w:r>
    </w:p>
    <w:p>
      <w:pPr>
        <w:widowControl w:val="0"/>
        <w:numPr>
          <w:ilvl w:val="0"/>
          <w:numId w:val="0"/>
        </w:numPr>
        <w:wordWrap/>
        <w:autoSpaceDN w:val="0"/>
        <w:adjustRightInd/>
        <w:snapToGrid/>
        <w:spacing w:line="360" w:lineRule="auto"/>
        <w:ind w:left="0" w:leftChars="0" w:firstLine="482" w:firstLineChars="200"/>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、资格审查</w:t>
      </w:r>
    </w:p>
    <w:p>
      <w:pPr>
        <w:widowControl w:val="0"/>
        <w:numPr>
          <w:ilvl w:val="0"/>
          <w:numId w:val="0"/>
        </w:numPr>
        <w:wordWrap/>
        <w:autoSpaceDN w:val="0"/>
        <w:adjustRightInd/>
        <w:snapToGrid/>
        <w:spacing w:line="360" w:lineRule="auto"/>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我校对考生网上填报的报名信息进行全面审查，并重点核查考生填报的学历（学籍）信息，符合报考条件的考生准予考试。将在复试前对考生的有效身份证件、学历证书、学生证等报名材料原件及考生资格进行严格审查，对不符合教育部规定者，不予复试。</w:t>
      </w:r>
    </w:p>
    <w:p>
      <w:pPr>
        <w:widowControl w:val="0"/>
        <w:numPr>
          <w:ilvl w:val="0"/>
          <w:numId w:val="0"/>
        </w:numPr>
        <w:wordWrap/>
        <w:autoSpaceDN w:val="0"/>
        <w:adjustRightInd/>
        <w:snapToGrid/>
        <w:spacing w:line="360" w:lineRule="auto"/>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根据教育部文件，未通过网上学历（学籍）校验的考生，我校要求考生在复试前提供权威机构出具的认证证明。我校在审查考生资格时，发现伪造证件情况时，可扣留伪造证件。</w:t>
      </w:r>
    </w:p>
    <w:p>
      <w:pPr>
        <w:widowControl w:val="0"/>
        <w:numPr>
          <w:ilvl w:val="0"/>
          <w:numId w:val="0"/>
        </w:numPr>
        <w:wordWrap/>
        <w:autoSpaceDN w:val="0"/>
        <w:adjustRightInd/>
        <w:snapToGrid/>
        <w:spacing w:line="360" w:lineRule="auto"/>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对弄虚作假者，不论何时，一经查实，即按有关规定取消报考资格、录取资格、入学资格或学籍。</w:t>
      </w:r>
    </w:p>
    <w:p>
      <w:pPr>
        <w:widowControl w:val="0"/>
        <w:shd w:val="solid" w:color="FFFFFF" w:fill="auto"/>
        <w:wordWrap/>
        <w:autoSpaceDN w:val="0"/>
        <w:adjustRightInd/>
        <w:snapToGrid/>
        <w:spacing w:line="360" w:lineRule="auto"/>
        <w:ind w:left="0" w:leftChars="0" w:right="450"/>
        <w:jc w:val="left"/>
        <w:textAlignment w:val="auto"/>
        <w:outlineLvl w:val="9"/>
        <w:rPr>
          <w:rFonts w:hint="eastAsia" w:ascii="宋体" w:hAnsi="宋体" w:eastAsia="宋体" w:cs="宋体"/>
          <w:b/>
          <w:i w:val="0"/>
          <w:color w:val="000000"/>
          <w:sz w:val="24"/>
          <w:szCs w:val="24"/>
          <w:shd w:val="clear" w:color="auto" w:fill="FFFFFF"/>
          <w:lang w:eastAsia="zh-CN"/>
        </w:rPr>
      </w:pPr>
      <w:r>
        <w:rPr>
          <w:rFonts w:hint="eastAsia" w:ascii="宋体" w:hAnsi="宋体" w:eastAsia="宋体" w:cs="宋体"/>
          <w:b/>
          <w:i w:val="0"/>
          <w:color w:val="000000"/>
          <w:sz w:val="24"/>
          <w:szCs w:val="24"/>
          <w:shd w:val="clear" w:color="auto" w:fill="FFFFFF"/>
          <w:lang w:eastAsia="zh-CN"/>
        </w:rPr>
        <w:t>　　六、招生名额和招生方向</w:t>
      </w:r>
    </w:p>
    <w:p>
      <w:pPr>
        <w:widowControl w:val="0"/>
        <w:shd w:val="solid" w:color="FFFFFF" w:fill="auto"/>
        <w:tabs>
          <w:tab w:val="left" w:pos="392"/>
        </w:tabs>
        <w:wordWrap/>
        <w:autoSpaceDN w:val="0"/>
        <w:adjustRightInd/>
        <w:snapToGrid/>
        <w:spacing w:line="360" w:lineRule="auto"/>
        <w:ind w:left="0" w:leftChars="0" w:right="450" w:firstLine="480" w:firstLineChars="200"/>
        <w:jc w:val="left"/>
        <w:textAlignment w:val="auto"/>
        <w:outlineLvl w:val="9"/>
        <w:rPr>
          <w:rFonts w:hint="eastAsia" w:ascii="宋体" w:hAnsi="宋体" w:eastAsia="宋体" w:cs="宋体"/>
          <w:b w:val="0"/>
          <w:bCs w:val="0"/>
          <w:i w:val="0"/>
          <w:color w:val="000000"/>
          <w:sz w:val="24"/>
          <w:szCs w:val="24"/>
          <w:shd w:val="clear" w:color="auto" w:fill="FFFFFF"/>
          <w:lang w:eastAsia="zh-CN"/>
        </w:rPr>
      </w:pPr>
      <w:r>
        <w:rPr>
          <w:rFonts w:hint="eastAsia" w:ascii="宋体" w:hAnsi="宋体" w:eastAsia="宋体" w:cs="宋体"/>
          <w:b w:val="0"/>
          <w:bCs w:val="0"/>
          <w:i w:val="0"/>
          <w:color w:val="000000"/>
          <w:sz w:val="24"/>
          <w:szCs w:val="24"/>
          <w:shd w:val="clear" w:color="auto" w:fill="FFFFFF"/>
          <w:lang w:val="en-US" w:eastAsia="zh-CN"/>
        </w:rPr>
        <w:t>1、</w:t>
      </w:r>
      <w:r>
        <w:rPr>
          <w:rFonts w:hint="eastAsia" w:ascii="宋体" w:hAnsi="宋体" w:eastAsia="宋体" w:cs="宋体"/>
          <w:b w:val="0"/>
          <w:bCs w:val="0"/>
          <w:i w:val="0"/>
          <w:color w:val="000000"/>
          <w:sz w:val="24"/>
          <w:szCs w:val="24"/>
          <w:shd w:val="clear" w:color="auto" w:fill="FFFFFF"/>
          <w:lang w:eastAsia="zh-CN"/>
        </w:rPr>
        <w:t>招生名额。201</w:t>
      </w:r>
      <w:r>
        <w:rPr>
          <w:rFonts w:hint="eastAsia" w:ascii="宋体" w:hAnsi="宋体" w:cs="宋体"/>
          <w:b w:val="0"/>
          <w:bCs w:val="0"/>
          <w:i w:val="0"/>
          <w:color w:val="000000"/>
          <w:sz w:val="24"/>
          <w:szCs w:val="24"/>
          <w:shd w:val="clear" w:color="auto" w:fill="FFFFFF"/>
          <w:lang w:val="en-US" w:eastAsia="zh-CN"/>
        </w:rPr>
        <w:t>8</w:t>
      </w:r>
      <w:r>
        <w:rPr>
          <w:rFonts w:hint="eastAsia" w:ascii="宋体" w:hAnsi="宋体" w:eastAsia="宋体" w:cs="宋体"/>
          <w:b w:val="0"/>
          <w:bCs w:val="0"/>
          <w:i w:val="0"/>
          <w:color w:val="000000"/>
          <w:sz w:val="24"/>
          <w:szCs w:val="24"/>
          <w:shd w:val="clear" w:color="auto" w:fill="FFFFFF"/>
          <w:lang w:eastAsia="zh-CN"/>
        </w:rPr>
        <w:t>年拟招收公共管理硕士（MPA）专业学位研究生20名；</w:t>
      </w:r>
    </w:p>
    <w:p>
      <w:pPr>
        <w:shd w:val="solid" w:color="FFFFFF" w:fill="auto"/>
        <w:wordWrap/>
        <w:autoSpaceDN w:val="0"/>
        <w:adjustRightInd/>
        <w:snapToGrid/>
        <w:spacing w:line="360" w:lineRule="auto"/>
        <w:ind w:right="450" w:firstLine="480" w:firstLineChars="200"/>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val="0"/>
          <w:bCs w:val="0"/>
          <w:i w:val="0"/>
          <w:color w:val="000000"/>
          <w:sz w:val="24"/>
          <w:szCs w:val="24"/>
          <w:lang w:val="en-US" w:eastAsia="zh-CN"/>
        </w:rPr>
        <w:t>2、</w:t>
      </w:r>
      <w:r>
        <w:rPr>
          <w:rFonts w:hint="eastAsia" w:ascii="宋体" w:hAnsi="宋体" w:eastAsia="宋体" w:cs="宋体"/>
          <w:b w:val="0"/>
          <w:bCs w:val="0"/>
          <w:i w:val="0"/>
          <w:color w:val="000000"/>
          <w:sz w:val="24"/>
          <w:szCs w:val="24"/>
          <w:lang w:eastAsia="zh-CN"/>
        </w:rPr>
        <w:t>培养方向。</w:t>
      </w:r>
      <w:r>
        <w:rPr>
          <w:rFonts w:hint="eastAsia" w:ascii="宋体" w:hAnsi="宋体" w:eastAsia="宋体" w:cs="宋体"/>
          <w:b w:val="0"/>
          <w:bCs w:val="0"/>
          <w:sz w:val="24"/>
          <w:szCs w:val="24"/>
          <w:lang w:eastAsia="zh-CN"/>
        </w:rPr>
        <w:t>政府管理、</w:t>
      </w:r>
      <w:r>
        <w:rPr>
          <w:rFonts w:hint="eastAsia" w:ascii="宋体" w:hAnsi="宋体" w:eastAsia="宋体" w:cs="宋体"/>
          <w:b w:val="0"/>
          <w:bCs w:val="0"/>
          <w:sz w:val="24"/>
          <w:szCs w:val="24"/>
        </w:rPr>
        <w:t>社会保障与社会治理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公共财政</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公共事务与公共人力资源管理</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公共安全与应急管理等</w:t>
      </w:r>
      <w:r>
        <w:rPr>
          <w:rFonts w:hint="eastAsia" w:ascii="宋体" w:hAnsi="宋体" w:eastAsia="宋体" w:cs="宋体"/>
          <w:b w:val="0"/>
          <w:bCs w:val="0"/>
          <w:sz w:val="24"/>
          <w:szCs w:val="24"/>
          <w:lang w:eastAsia="zh-CN"/>
        </w:rPr>
        <w:t>。</w:t>
      </w:r>
      <w:r>
        <w:rPr>
          <w:rFonts w:hint="eastAsia" w:ascii="宋体" w:hAnsi="宋体" w:eastAsia="宋体" w:cs="宋体"/>
          <w:b w:val="0"/>
          <w:bCs w:val="0"/>
          <w:i w:val="0"/>
          <w:color w:val="000000"/>
          <w:sz w:val="24"/>
          <w:szCs w:val="24"/>
          <w:shd w:val="clear" w:color="auto" w:fill="FFFFFF"/>
          <w:lang w:eastAsia="zh-CN"/>
        </w:rPr>
        <w:t xml:space="preserve">   </w:t>
      </w:r>
    </w:p>
    <w:p>
      <w:pPr>
        <w:widowControl w:val="0"/>
        <w:shd w:val="solid" w:color="FFFFFF" w:fill="auto"/>
        <w:wordWrap/>
        <w:autoSpaceDN w:val="0"/>
        <w:adjustRightInd/>
        <w:snapToGrid/>
        <w:spacing w:line="360" w:lineRule="auto"/>
        <w:ind w:left="0" w:leftChars="0" w:right="450" w:firstLine="481"/>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i w:val="0"/>
          <w:color w:val="000000"/>
          <w:sz w:val="24"/>
          <w:szCs w:val="24"/>
          <w:shd w:val="clear" w:color="auto" w:fill="FFFFFF"/>
          <w:lang w:eastAsia="zh-CN"/>
        </w:rPr>
        <w:t>七、报名办法</w:t>
      </w:r>
    </w:p>
    <w:p>
      <w:pPr>
        <w:widowControl w:val="0"/>
        <w:wordWrap/>
        <w:autoSpaceDN w:val="0"/>
        <w:adjustRightInd/>
        <w:snapToGrid/>
        <w:spacing w:line="360" w:lineRule="auto"/>
        <w:jc w:val="left"/>
        <w:textAlignment w:val="auto"/>
        <w:outlineLvl w:val="9"/>
        <w:rPr>
          <w:rFonts w:hint="eastAsia" w:ascii="宋体" w:hAnsi="宋体" w:eastAsia="宋体" w:cs="宋体"/>
          <w:b w:val="0"/>
          <w:i w:val="0"/>
          <w:color w:val="000000"/>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i w:val="0"/>
          <w:color w:val="000000"/>
          <w:sz w:val="24"/>
          <w:szCs w:val="24"/>
          <w:lang w:eastAsia="zh-CN"/>
        </w:rPr>
        <w:t>报名包括网上报名和现场确认两个阶段。</w:t>
      </w:r>
    </w:p>
    <w:p>
      <w:pPr>
        <w:widowControl w:val="0"/>
        <w:numPr>
          <w:ilvl w:val="0"/>
          <w:numId w:val="0"/>
        </w:numPr>
        <w:tabs>
          <w:tab w:val="left" w:pos="388"/>
        </w:tabs>
        <w:wordWrap/>
        <w:autoSpaceDN w:val="0"/>
        <w:adjustRightInd/>
        <w:snapToGrid/>
        <w:spacing w:line="360" w:lineRule="auto"/>
        <w:ind w:right="0" w:firstLine="480"/>
        <w:jc w:val="both"/>
        <w:textAlignment w:val="auto"/>
        <w:outlineLvl w:val="9"/>
        <w:rPr>
          <w:rFonts w:hint="eastAsia" w:ascii="宋体" w:hAnsi="宋体" w:eastAsia="宋体" w:cs="宋体"/>
          <w:b w:val="0"/>
          <w:i w:val="0"/>
          <w:color w:val="00000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b w:val="0"/>
          <w:i w:val="0"/>
          <w:color w:val="000000"/>
          <w:sz w:val="24"/>
          <w:szCs w:val="24"/>
          <w:lang w:eastAsia="zh-CN"/>
        </w:rPr>
        <w:t>网上报名。报考201</w:t>
      </w:r>
      <w:r>
        <w:rPr>
          <w:rFonts w:hint="eastAsia" w:ascii="宋体" w:hAnsi="宋体" w:cs="宋体"/>
          <w:b w:val="0"/>
          <w:i w:val="0"/>
          <w:color w:val="000000"/>
          <w:sz w:val="24"/>
          <w:szCs w:val="24"/>
          <w:lang w:val="en-US" w:eastAsia="zh-CN"/>
        </w:rPr>
        <w:t>8</w:t>
      </w:r>
      <w:r>
        <w:rPr>
          <w:rFonts w:hint="eastAsia" w:ascii="宋体" w:hAnsi="宋体" w:eastAsia="宋体" w:cs="宋体"/>
          <w:b w:val="0"/>
          <w:i w:val="0"/>
          <w:color w:val="000000"/>
          <w:sz w:val="24"/>
          <w:szCs w:val="24"/>
          <w:lang w:eastAsia="zh-CN"/>
        </w:rPr>
        <w:t>年硕士研究生一律采取网上报名方式。</w:t>
      </w:r>
    </w:p>
    <w:p>
      <w:pPr>
        <w:widowControl w:val="0"/>
        <w:numPr>
          <w:ilvl w:val="0"/>
          <w:numId w:val="0"/>
        </w:numPr>
        <w:tabs>
          <w:tab w:val="left" w:pos="388"/>
        </w:tabs>
        <w:wordWrap/>
        <w:autoSpaceDN w:val="0"/>
        <w:adjustRightInd/>
        <w:snapToGrid/>
        <w:spacing w:line="360" w:lineRule="auto"/>
        <w:ind w:right="0" w:firstLine="48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1）报名网站。</w:t>
      </w:r>
      <w:r>
        <w:rPr>
          <w:rFonts w:hint="eastAsia" w:ascii="宋体" w:hAnsi="宋体" w:eastAsia="宋体" w:cs="宋体"/>
          <w:kern w:val="0"/>
          <w:sz w:val="24"/>
          <w:szCs w:val="24"/>
        </w:rPr>
        <w:t>凡符合上述报考条件的考生，在教育部规定的网</w:t>
      </w:r>
      <w:r>
        <w:rPr>
          <w:rFonts w:hint="eastAsia" w:ascii="宋体" w:hAnsi="宋体" w:eastAsia="宋体" w:cs="宋体"/>
          <w:kern w:val="0"/>
          <w:sz w:val="24"/>
          <w:szCs w:val="24"/>
          <w:lang w:eastAsia="zh-CN"/>
        </w:rPr>
        <w:t>站</w:t>
      </w:r>
      <w:r>
        <w:rPr>
          <w:rFonts w:hint="eastAsia" w:ascii="宋体" w:hAnsi="宋体" w:eastAsia="宋体" w:cs="宋体"/>
          <w:kern w:val="0"/>
          <w:sz w:val="24"/>
          <w:szCs w:val="24"/>
        </w:rPr>
        <w:t>（网址：</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"http://yz.chsi.com.cn/" </w:instrText>
      </w:r>
      <w:r>
        <w:rPr>
          <w:rFonts w:hint="eastAsia" w:ascii="宋体" w:hAnsi="宋体" w:eastAsia="宋体" w:cs="宋体"/>
          <w:kern w:val="0"/>
          <w:sz w:val="24"/>
          <w:szCs w:val="24"/>
        </w:rPr>
        <w:fldChar w:fldCharType="separate"/>
      </w:r>
      <w:r>
        <w:rPr>
          <w:rFonts w:hint="eastAsia" w:ascii="宋体" w:hAnsi="宋体" w:eastAsia="宋体" w:cs="宋体"/>
          <w:color w:val="0033CC"/>
          <w:kern w:val="0"/>
          <w:sz w:val="24"/>
          <w:szCs w:val="24"/>
        </w:rPr>
        <w:t>http://yz.chsi.com.cn/</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r>
        <w:rPr>
          <w:rFonts w:hint="eastAsia" w:ascii="宋体" w:hAnsi="宋体" w:eastAsia="宋体" w:cs="宋体"/>
          <w:color w:val="0033CC"/>
          <w:kern w:val="0"/>
          <w:sz w:val="24"/>
          <w:szCs w:val="24"/>
        </w:rPr>
        <w:fldChar w:fldCharType="begin"/>
      </w:r>
      <w:r>
        <w:rPr>
          <w:rFonts w:hint="eastAsia" w:ascii="宋体" w:hAnsi="宋体" w:eastAsia="宋体" w:cs="宋体"/>
          <w:color w:val="0033CC"/>
          <w:kern w:val="0"/>
          <w:sz w:val="24"/>
          <w:szCs w:val="24"/>
        </w:rPr>
        <w:instrText xml:space="preserve"> HYPERLINK "http://yz.chsi. cn/" </w:instrText>
      </w:r>
      <w:r>
        <w:rPr>
          <w:rFonts w:hint="eastAsia" w:ascii="宋体" w:hAnsi="宋体" w:eastAsia="宋体" w:cs="宋体"/>
          <w:color w:val="0033CC"/>
          <w:kern w:val="0"/>
          <w:sz w:val="24"/>
          <w:szCs w:val="24"/>
        </w:rPr>
        <w:fldChar w:fldCharType="separate"/>
      </w:r>
      <w:r>
        <w:rPr>
          <w:rStyle w:val="4"/>
          <w:rFonts w:hint="eastAsia" w:ascii="宋体" w:hAnsi="宋体" w:eastAsia="宋体" w:cs="宋体"/>
          <w:kern w:val="0"/>
          <w:sz w:val="24"/>
          <w:szCs w:val="24"/>
        </w:rPr>
        <w:t>http://yz.chsi.cn/</w:t>
      </w:r>
      <w:r>
        <w:rPr>
          <w:rFonts w:hint="eastAsia" w:ascii="宋体" w:hAnsi="宋体" w:eastAsia="宋体" w:cs="宋体"/>
          <w:color w:val="0033CC"/>
          <w:kern w:val="0"/>
          <w:sz w:val="24"/>
          <w:szCs w:val="24"/>
        </w:rPr>
        <w:fldChar w:fldCharType="end"/>
      </w:r>
      <w:r>
        <w:rPr>
          <w:rFonts w:hint="eastAsia" w:ascii="宋体" w:hAnsi="宋体" w:eastAsia="宋体" w:cs="宋体"/>
          <w:kern w:val="0"/>
          <w:sz w:val="24"/>
          <w:szCs w:val="24"/>
        </w:rPr>
        <w:t>）报名</w:t>
      </w:r>
      <w:r>
        <w:rPr>
          <w:rFonts w:hint="eastAsia" w:ascii="宋体" w:hAnsi="宋体" w:eastAsia="宋体" w:cs="宋体"/>
          <w:kern w:val="0"/>
          <w:sz w:val="24"/>
          <w:szCs w:val="24"/>
          <w:lang w:eastAsia="zh-CN"/>
        </w:rPr>
        <w:t>。</w:t>
      </w:r>
    </w:p>
    <w:p>
      <w:pPr>
        <w:widowControl w:val="0"/>
        <w:numPr>
          <w:ilvl w:val="0"/>
          <w:numId w:val="0"/>
        </w:numPr>
        <w:wordWrap/>
        <w:autoSpaceDN w:val="0"/>
        <w:adjustRightInd/>
        <w:snapToGrid/>
        <w:spacing w:line="360" w:lineRule="auto"/>
        <w:ind w:firstLine="480"/>
        <w:jc w:val="left"/>
        <w:textAlignment w:val="auto"/>
        <w:outlineLvl w:val="9"/>
        <w:rPr>
          <w:rFonts w:hint="eastAsia" w:ascii="宋体" w:hAnsi="宋体" w:eastAsia="宋体" w:cs="宋体"/>
          <w:b w:val="0"/>
          <w:bCs/>
          <w:i w:val="0"/>
          <w:color w:val="000000"/>
          <w:sz w:val="24"/>
          <w:szCs w:val="24"/>
          <w:lang w:eastAsia="zh-CN"/>
        </w:rPr>
      </w:pPr>
      <w:r>
        <w:rPr>
          <w:rFonts w:hint="eastAsia" w:ascii="宋体" w:hAnsi="宋体" w:eastAsia="宋体" w:cs="宋体"/>
          <w:b w:val="0"/>
          <w:i w:val="0"/>
          <w:color w:val="000000"/>
          <w:sz w:val="24"/>
          <w:szCs w:val="24"/>
          <w:lang w:val="en-US" w:eastAsia="zh-CN"/>
        </w:rPr>
        <w:t>（2）</w:t>
      </w:r>
      <w:r>
        <w:rPr>
          <w:rFonts w:hint="eastAsia" w:ascii="宋体" w:hAnsi="宋体" w:eastAsia="宋体" w:cs="宋体"/>
          <w:b w:val="0"/>
          <w:i w:val="0"/>
          <w:color w:val="000000"/>
          <w:sz w:val="24"/>
          <w:szCs w:val="24"/>
          <w:lang w:eastAsia="zh-CN"/>
        </w:rPr>
        <w:t>报名</w:t>
      </w:r>
      <w:r>
        <w:rPr>
          <w:rFonts w:hint="eastAsia" w:ascii="宋体" w:hAnsi="宋体" w:eastAsia="宋体" w:cs="宋体"/>
          <w:kern w:val="0"/>
          <w:sz w:val="24"/>
          <w:szCs w:val="24"/>
        </w:rPr>
        <w:t>时间</w:t>
      </w:r>
      <w:r>
        <w:rPr>
          <w:rFonts w:hint="eastAsia" w:ascii="宋体" w:hAnsi="宋体" w:eastAsia="宋体" w:cs="宋体"/>
          <w:kern w:val="0"/>
          <w:sz w:val="24"/>
          <w:szCs w:val="24"/>
          <w:lang w:eastAsia="zh-CN"/>
        </w:rPr>
        <w:t>。</w:t>
      </w:r>
      <w:r>
        <w:rPr>
          <w:rFonts w:hint="eastAsia" w:ascii="宋体" w:hAnsi="宋体" w:eastAsia="宋体" w:cs="宋体"/>
          <w:b w:val="0"/>
          <w:bCs/>
          <w:i w:val="0"/>
          <w:color w:val="000000"/>
          <w:sz w:val="24"/>
          <w:szCs w:val="24"/>
          <w:lang w:eastAsia="zh-CN"/>
        </w:rPr>
        <w:t>201</w:t>
      </w:r>
      <w:r>
        <w:rPr>
          <w:rFonts w:hint="eastAsia" w:ascii="宋体" w:hAnsi="宋体" w:cs="宋体"/>
          <w:b w:val="0"/>
          <w:bCs/>
          <w:i w:val="0"/>
          <w:color w:val="000000"/>
          <w:sz w:val="24"/>
          <w:szCs w:val="24"/>
          <w:lang w:val="en-US" w:eastAsia="zh-CN"/>
        </w:rPr>
        <w:t>7</w:t>
      </w:r>
      <w:r>
        <w:rPr>
          <w:rFonts w:hint="eastAsia" w:ascii="宋体" w:hAnsi="宋体" w:eastAsia="宋体" w:cs="宋体"/>
          <w:b w:val="0"/>
          <w:bCs/>
          <w:i w:val="0"/>
          <w:color w:val="000000"/>
          <w:sz w:val="24"/>
          <w:szCs w:val="24"/>
          <w:lang w:eastAsia="zh-CN"/>
        </w:rPr>
        <w:t>年10月10日至10月31日，每天9:00-22:00。 逾期不再补报，也不得再修改报名信息。</w:t>
      </w:r>
    </w:p>
    <w:p>
      <w:pPr>
        <w:widowControl w:val="0"/>
        <w:numPr>
          <w:ilvl w:val="0"/>
          <w:numId w:val="0"/>
        </w:numPr>
        <w:tabs>
          <w:tab w:val="left" w:pos="448"/>
        </w:tabs>
        <w:wordWrap/>
        <w:autoSpaceDN w:val="0"/>
        <w:adjustRightInd/>
        <w:snapToGrid/>
        <w:spacing w:line="360" w:lineRule="auto"/>
        <w:ind w:right="0" w:firstLine="480"/>
        <w:jc w:val="both"/>
        <w:textAlignment w:val="auto"/>
        <w:outlineLvl w:val="9"/>
        <w:rPr>
          <w:rFonts w:hint="eastAsia" w:ascii="宋体" w:hAnsi="宋体" w:eastAsia="宋体" w:cs="宋体"/>
          <w:b w:val="0"/>
          <w:bCs/>
          <w:i w:val="0"/>
          <w:color w:val="00000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b w:val="0"/>
          <w:bCs/>
          <w:i w:val="0"/>
          <w:color w:val="000000"/>
          <w:sz w:val="24"/>
          <w:szCs w:val="24"/>
          <w:lang w:eastAsia="zh-CN"/>
        </w:rPr>
        <w:t>报考点。请选择暨南大学报</w:t>
      </w:r>
      <w:r>
        <w:rPr>
          <w:rFonts w:hint="eastAsia" w:ascii="宋体" w:hAnsi="宋体" w:cs="宋体"/>
          <w:b w:val="0"/>
          <w:bCs/>
          <w:i w:val="0"/>
          <w:color w:val="000000"/>
          <w:sz w:val="24"/>
          <w:szCs w:val="24"/>
          <w:lang w:eastAsia="zh-CN"/>
        </w:rPr>
        <w:t>考</w:t>
      </w:r>
      <w:r>
        <w:rPr>
          <w:rFonts w:hint="eastAsia" w:ascii="宋体" w:hAnsi="宋体" w:eastAsia="宋体" w:cs="宋体"/>
          <w:b w:val="0"/>
          <w:bCs/>
          <w:i w:val="0"/>
          <w:color w:val="000000"/>
          <w:sz w:val="24"/>
          <w:szCs w:val="24"/>
          <w:lang w:eastAsia="zh-CN"/>
        </w:rPr>
        <w:t>点进行网上报名（报</w:t>
      </w:r>
      <w:r>
        <w:rPr>
          <w:rFonts w:hint="eastAsia" w:ascii="宋体" w:hAnsi="宋体" w:cs="宋体"/>
          <w:b w:val="0"/>
          <w:bCs/>
          <w:i w:val="0"/>
          <w:color w:val="000000"/>
          <w:sz w:val="24"/>
          <w:szCs w:val="24"/>
          <w:lang w:eastAsia="zh-CN"/>
        </w:rPr>
        <w:t>考</w:t>
      </w:r>
      <w:r>
        <w:rPr>
          <w:rFonts w:hint="eastAsia" w:ascii="宋体" w:hAnsi="宋体" w:eastAsia="宋体" w:cs="宋体"/>
          <w:b w:val="0"/>
          <w:bCs/>
          <w:i w:val="0"/>
          <w:color w:val="000000"/>
          <w:sz w:val="24"/>
          <w:szCs w:val="24"/>
          <w:lang w:eastAsia="zh-CN"/>
        </w:rPr>
        <w:t>点代码：</w:t>
      </w:r>
      <w:r>
        <w:rPr>
          <w:rFonts w:hint="eastAsia" w:ascii="宋体" w:hAnsi="宋体" w:eastAsia="宋体" w:cs="宋体"/>
          <w:b w:val="0"/>
          <w:bCs/>
          <w:i w:val="0"/>
          <w:color w:val="000000"/>
          <w:sz w:val="24"/>
          <w:szCs w:val="24"/>
          <w:lang w:val="en-US" w:eastAsia="zh-CN"/>
        </w:rPr>
        <w:t>4418</w:t>
      </w:r>
      <w:r>
        <w:rPr>
          <w:rFonts w:hint="eastAsia" w:ascii="宋体" w:hAnsi="宋体" w:eastAsia="宋体" w:cs="宋体"/>
          <w:b w:val="0"/>
          <w:bCs/>
          <w:i w:val="0"/>
          <w:color w:val="000000"/>
          <w:sz w:val="24"/>
          <w:szCs w:val="24"/>
          <w:lang w:eastAsia="zh-CN"/>
        </w:rPr>
        <w:t>）。</w:t>
      </w:r>
    </w:p>
    <w:p>
      <w:pPr>
        <w:widowControl w:val="0"/>
        <w:wordWrap/>
        <w:autoSpaceDN w:val="0"/>
        <w:adjustRightInd/>
        <w:snapToGrid/>
        <w:spacing w:line="360" w:lineRule="auto"/>
        <w:jc w:val="left"/>
        <w:textAlignment w:val="auto"/>
        <w:outlineLvl w:val="9"/>
        <w:rPr>
          <w:rFonts w:hint="eastAsia" w:ascii="宋体" w:hAnsi="宋体" w:eastAsia="宋体" w:cs="宋体"/>
          <w:b w:val="0"/>
          <w:bCs/>
          <w:i w:val="0"/>
          <w:color w:val="000000"/>
          <w:sz w:val="24"/>
          <w:szCs w:val="24"/>
          <w:lang w:val="en-US" w:eastAsia="zh-CN"/>
        </w:rPr>
      </w:pPr>
      <w:r>
        <w:rPr>
          <w:rFonts w:hint="eastAsia" w:ascii="宋体" w:hAnsi="宋体" w:eastAsia="宋体" w:cs="宋体"/>
          <w:b w:val="0"/>
          <w:bCs/>
          <w:i w:val="0"/>
          <w:color w:val="000000"/>
          <w:sz w:val="24"/>
          <w:szCs w:val="24"/>
          <w:lang w:val="en-US" w:eastAsia="zh-CN"/>
        </w:rPr>
        <w:t xml:space="preserve">    2、</w:t>
      </w:r>
      <w:r>
        <w:rPr>
          <w:rFonts w:hint="eastAsia" w:ascii="宋体" w:hAnsi="宋体" w:eastAsia="宋体" w:cs="宋体"/>
          <w:b w:val="0"/>
          <w:bCs/>
          <w:i w:val="0"/>
          <w:color w:val="000000"/>
          <w:sz w:val="24"/>
          <w:szCs w:val="24"/>
          <w:lang w:eastAsia="zh-CN"/>
        </w:rPr>
        <w:t>现场确认。</w:t>
      </w:r>
      <w:r>
        <w:rPr>
          <w:rFonts w:hint="eastAsia" w:ascii="宋体" w:hAnsi="宋体" w:eastAsia="宋体" w:cs="宋体"/>
          <w:b w:val="0"/>
          <w:i w:val="0"/>
          <w:color w:val="000000"/>
          <w:sz w:val="24"/>
          <w:szCs w:val="24"/>
          <w:lang w:eastAsia="zh-CN"/>
        </w:rPr>
        <w:t>所有考生均须到报</w:t>
      </w:r>
      <w:r>
        <w:rPr>
          <w:rFonts w:hint="eastAsia" w:ascii="宋体" w:hAnsi="宋体" w:cs="宋体"/>
          <w:b w:val="0"/>
          <w:i w:val="0"/>
          <w:color w:val="000000"/>
          <w:sz w:val="24"/>
          <w:szCs w:val="24"/>
          <w:lang w:eastAsia="zh-CN"/>
        </w:rPr>
        <w:t>考</w:t>
      </w:r>
      <w:r>
        <w:rPr>
          <w:rFonts w:hint="eastAsia" w:ascii="宋体" w:hAnsi="宋体" w:eastAsia="宋体" w:cs="宋体"/>
          <w:b w:val="0"/>
          <w:i w:val="0"/>
          <w:color w:val="000000"/>
          <w:sz w:val="24"/>
          <w:szCs w:val="24"/>
          <w:lang w:eastAsia="zh-CN"/>
        </w:rPr>
        <w:t>点现场确认网上报名信息，并缴费和采集本人图像等相关电子信息。</w:t>
      </w:r>
    </w:p>
    <w:p>
      <w:pPr>
        <w:widowControl w:val="0"/>
        <w:wordWrap/>
        <w:autoSpaceDN w:val="0"/>
        <w:adjustRightInd/>
        <w:snapToGrid/>
        <w:spacing w:line="360" w:lineRule="auto"/>
        <w:ind w:left="0" w:leftChars="0" w:firstLine="482" w:firstLineChars="200"/>
        <w:jc w:val="left"/>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i w:val="0"/>
          <w:caps w:val="0"/>
          <w:color w:val="000000"/>
          <w:spacing w:val="0"/>
          <w:sz w:val="24"/>
          <w:szCs w:val="24"/>
          <w:shd w:val="clear" w:color="auto" w:fill="FFFFFF"/>
        </w:rPr>
        <w:t>现场确认时间、地点及程序请考生自行查阅</w:t>
      </w:r>
      <w:r>
        <w:rPr>
          <w:rFonts w:hint="eastAsia" w:ascii="宋体" w:hAnsi="宋体" w:eastAsia="宋体" w:cs="宋体"/>
          <w:b/>
          <w:bCs/>
          <w:i w:val="0"/>
          <w:color w:val="000000"/>
          <w:sz w:val="24"/>
          <w:szCs w:val="24"/>
          <w:lang w:eastAsia="zh-CN"/>
        </w:rPr>
        <w:t>暨南大学</w:t>
      </w:r>
      <w:r>
        <w:rPr>
          <w:rFonts w:hint="eastAsia" w:ascii="宋体" w:hAnsi="宋体" w:eastAsia="宋体" w:cs="宋体"/>
          <w:b/>
          <w:bCs/>
          <w:i w:val="0"/>
          <w:caps w:val="0"/>
          <w:color w:val="000000"/>
          <w:spacing w:val="0"/>
          <w:sz w:val="24"/>
          <w:szCs w:val="24"/>
          <w:shd w:val="clear" w:color="auto" w:fill="FFFFFF"/>
        </w:rPr>
        <w:t>报考点公告。</w:t>
      </w:r>
      <w:r>
        <w:rPr>
          <w:rFonts w:hint="eastAsia" w:ascii="宋体" w:hAnsi="宋体" w:eastAsia="宋体" w:cs="宋体"/>
          <w:b/>
          <w:bCs/>
          <w:i w:val="0"/>
          <w:color w:val="000000"/>
          <w:sz w:val="24"/>
          <w:szCs w:val="24"/>
          <w:lang w:eastAsia="zh-CN"/>
        </w:rPr>
        <w:t>考生须在规定时间内确认个人网上报名信息，逾期不再办理。</w:t>
      </w:r>
    </w:p>
    <w:p>
      <w:pPr>
        <w:widowControl w:val="0"/>
        <w:wordWrap/>
        <w:autoSpaceDN w:val="0"/>
        <w:adjustRightInd/>
        <w:snapToGrid/>
        <w:spacing w:line="360" w:lineRule="auto"/>
        <w:ind w:left="0" w:leftChars="0" w:firstLine="480" w:firstLineChars="200"/>
        <w:jc w:val="left"/>
        <w:textAlignment w:val="auto"/>
        <w:outlineLvl w:val="9"/>
        <w:rPr>
          <w:rFonts w:hint="eastAsia" w:ascii="宋体" w:hAnsi="宋体" w:eastAsia="宋体" w:cs="宋体"/>
          <w:b/>
          <w:i w:val="0"/>
          <w:color w:val="000000"/>
          <w:sz w:val="24"/>
          <w:szCs w:val="24"/>
          <w:shd w:val="clear" w:color="auto" w:fill="FFFFFF"/>
          <w:lang w:eastAsia="zh-CN"/>
        </w:rPr>
      </w:pPr>
      <w:r>
        <w:rPr>
          <w:rFonts w:hint="eastAsia" w:ascii="宋体" w:hAnsi="宋体" w:eastAsia="宋体" w:cs="宋体"/>
          <w:b w:val="0"/>
          <w:i w:val="0"/>
          <w:color w:val="000000"/>
          <w:sz w:val="24"/>
          <w:szCs w:val="24"/>
          <w:lang w:val="en-US" w:eastAsia="zh-CN"/>
        </w:rPr>
        <w:t>3、</w:t>
      </w:r>
      <w:r>
        <w:rPr>
          <w:rFonts w:hint="eastAsia" w:ascii="宋体" w:hAnsi="宋体" w:eastAsia="宋体" w:cs="宋体"/>
          <w:b w:val="0"/>
          <w:i w:val="0"/>
          <w:color w:val="000000"/>
          <w:sz w:val="24"/>
          <w:szCs w:val="24"/>
          <w:lang w:eastAsia="zh-CN"/>
        </w:rPr>
        <w:t>准考证打印。201</w:t>
      </w:r>
      <w:r>
        <w:rPr>
          <w:rFonts w:hint="eastAsia" w:ascii="宋体" w:hAnsi="宋体" w:cs="宋体"/>
          <w:b w:val="0"/>
          <w:i w:val="0"/>
          <w:color w:val="000000"/>
          <w:sz w:val="24"/>
          <w:szCs w:val="24"/>
          <w:lang w:val="en-US" w:eastAsia="zh-CN"/>
        </w:rPr>
        <w:t>7</w:t>
      </w:r>
      <w:r>
        <w:rPr>
          <w:rFonts w:hint="eastAsia" w:ascii="宋体" w:hAnsi="宋体" w:eastAsia="宋体" w:cs="宋体"/>
          <w:b w:val="0"/>
          <w:i w:val="0"/>
          <w:color w:val="000000"/>
          <w:sz w:val="24"/>
          <w:szCs w:val="24"/>
          <w:lang w:eastAsia="zh-CN"/>
        </w:rPr>
        <w:t>年12月1</w:t>
      </w:r>
      <w:r>
        <w:rPr>
          <w:rFonts w:hint="eastAsia" w:ascii="宋体" w:hAnsi="宋体" w:eastAsia="宋体" w:cs="宋体"/>
          <w:b w:val="0"/>
          <w:i w:val="0"/>
          <w:color w:val="000000"/>
          <w:sz w:val="24"/>
          <w:szCs w:val="24"/>
          <w:lang w:val="en-US" w:eastAsia="zh-CN"/>
        </w:rPr>
        <w:t>5</w:t>
      </w:r>
      <w:r>
        <w:rPr>
          <w:rFonts w:hint="eastAsia" w:ascii="宋体" w:hAnsi="宋体" w:eastAsia="宋体" w:cs="宋体"/>
          <w:b w:val="0"/>
          <w:i w:val="0"/>
          <w:color w:val="000000"/>
          <w:sz w:val="24"/>
          <w:szCs w:val="24"/>
          <w:lang w:eastAsia="zh-CN"/>
        </w:rPr>
        <w:t>日至12月2</w:t>
      </w:r>
      <w:r>
        <w:rPr>
          <w:rFonts w:hint="eastAsia" w:ascii="宋体" w:hAnsi="宋体" w:eastAsia="宋体" w:cs="宋体"/>
          <w:b w:val="0"/>
          <w:i w:val="0"/>
          <w:color w:val="000000"/>
          <w:sz w:val="24"/>
          <w:szCs w:val="24"/>
          <w:lang w:val="en-US" w:eastAsia="zh-CN"/>
        </w:rPr>
        <w:t>6</w:t>
      </w:r>
      <w:r>
        <w:rPr>
          <w:rFonts w:hint="eastAsia" w:ascii="宋体" w:hAnsi="宋体" w:eastAsia="宋体" w:cs="宋体"/>
          <w:b w:val="0"/>
          <w:i w:val="0"/>
          <w:color w:val="000000"/>
          <w:sz w:val="24"/>
          <w:szCs w:val="24"/>
          <w:lang w:eastAsia="zh-CN"/>
        </w:rPr>
        <w:t>日，考生可凭网报用户名和密码登录“研招网”下载打印《准考证》。</w:t>
      </w:r>
    </w:p>
    <w:p>
      <w:pPr>
        <w:widowControl w:val="0"/>
        <w:wordWrap/>
        <w:autoSpaceDN w:val="0"/>
        <w:adjustRightInd/>
        <w:snapToGrid/>
        <w:spacing w:line="360" w:lineRule="auto"/>
        <w:ind w:left="0" w:leftChars="0"/>
        <w:jc w:val="left"/>
        <w:textAlignment w:val="auto"/>
        <w:outlineLvl w:val="9"/>
        <w:rPr>
          <w:rFonts w:hint="eastAsia" w:ascii="宋体" w:hAnsi="宋体" w:eastAsia="宋体" w:cs="宋体"/>
          <w:b w:val="0"/>
          <w:i w:val="0"/>
          <w:color w:val="000000"/>
          <w:sz w:val="24"/>
          <w:szCs w:val="24"/>
          <w:lang w:eastAsia="zh-CN"/>
        </w:rPr>
      </w:pPr>
      <w:r>
        <w:rPr>
          <w:rFonts w:hint="eastAsia" w:ascii="宋体" w:hAnsi="宋体" w:eastAsia="宋体" w:cs="宋体"/>
          <w:b/>
          <w:i w:val="0"/>
          <w:color w:val="000000"/>
          <w:sz w:val="24"/>
          <w:szCs w:val="24"/>
          <w:lang w:eastAsia="zh-CN"/>
        </w:rPr>
        <w:t>　　八、考试</w:t>
      </w:r>
    </w:p>
    <w:p>
      <w:pPr>
        <w:widowControl w:val="0"/>
        <w:shd w:val="solid" w:color="FFFFFF" w:fill="auto"/>
        <w:wordWrap/>
        <w:autoSpaceDN w:val="0"/>
        <w:adjustRightInd/>
        <w:snapToGrid/>
        <w:spacing w:line="360" w:lineRule="auto"/>
        <w:ind w:left="0" w:leftChars="0" w:right="450" w:firstLine="480"/>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val="0"/>
          <w:i w:val="0"/>
          <w:color w:val="000000"/>
          <w:sz w:val="24"/>
          <w:szCs w:val="24"/>
          <w:shd w:val="clear" w:color="auto" w:fill="FFFFFF"/>
          <w:lang w:eastAsia="zh-CN"/>
        </w:rPr>
        <w:t>入学考试分初试和复试两个阶段。</w:t>
      </w:r>
    </w:p>
    <w:p>
      <w:pPr>
        <w:widowControl w:val="0"/>
        <w:numPr>
          <w:ilvl w:val="0"/>
          <w:numId w:val="2"/>
        </w:numPr>
        <w:shd w:val="solid" w:color="FFFFFF" w:fill="auto"/>
        <w:wordWrap/>
        <w:autoSpaceDN w:val="0"/>
        <w:adjustRightInd/>
        <w:snapToGrid/>
        <w:spacing w:line="360" w:lineRule="auto"/>
        <w:ind w:left="0" w:leftChars="0" w:right="450" w:firstLine="480"/>
        <w:jc w:val="left"/>
        <w:textAlignment w:val="auto"/>
        <w:outlineLvl w:val="9"/>
        <w:rPr>
          <w:rFonts w:hint="eastAsia" w:ascii="宋体" w:hAnsi="宋体" w:eastAsia="宋体" w:cs="宋体"/>
          <w:b w:val="0"/>
          <w:bCs/>
          <w:i w:val="0"/>
          <w:color w:val="000000"/>
          <w:sz w:val="24"/>
          <w:szCs w:val="24"/>
          <w:shd w:val="clear" w:color="auto" w:fill="FFFFFF"/>
          <w:lang w:eastAsia="zh-CN"/>
        </w:rPr>
      </w:pPr>
      <w:r>
        <w:rPr>
          <w:rFonts w:hint="eastAsia" w:ascii="宋体" w:hAnsi="宋体" w:eastAsia="宋体" w:cs="宋体"/>
          <w:b w:val="0"/>
          <w:bCs/>
          <w:i w:val="0"/>
          <w:color w:val="000000"/>
          <w:sz w:val="24"/>
          <w:szCs w:val="24"/>
          <w:shd w:val="clear" w:color="auto" w:fill="FFFFFF"/>
          <w:lang w:eastAsia="zh-CN"/>
        </w:rPr>
        <w:t>初试</w:t>
      </w:r>
    </w:p>
    <w:p>
      <w:pPr>
        <w:widowControl w:val="0"/>
        <w:numPr>
          <w:ilvl w:val="0"/>
          <w:numId w:val="0"/>
        </w:numPr>
        <w:shd w:val="solid" w:color="FFFFFF" w:fill="auto"/>
        <w:wordWrap/>
        <w:autoSpaceDN w:val="0"/>
        <w:adjustRightInd/>
        <w:snapToGrid/>
        <w:spacing w:line="360" w:lineRule="auto"/>
        <w:ind w:right="450"/>
        <w:jc w:val="left"/>
        <w:textAlignment w:val="auto"/>
        <w:outlineLvl w:val="9"/>
        <w:rPr>
          <w:rFonts w:hint="eastAsia" w:ascii="宋体" w:hAnsi="宋体" w:eastAsia="宋体" w:cs="宋体"/>
          <w:b w:val="0"/>
          <w:bCs/>
          <w:i w:val="0"/>
          <w:color w:val="000000"/>
          <w:sz w:val="24"/>
          <w:szCs w:val="24"/>
          <w:shd w:val="clear" w:color="auto" w:fill="FFFFFF"/>
          <w:lang w:eastAsia="zh-CN"/>
        </w:rPr>
      </w:pPr>
      <w:r>
        <w:rPr>
          <w:rFonts w:hint="eastAsia" w:ascii="宋体" w:hAnsi="宋体" w:eastAsia="宋体" w:cs="宋体"/>
          <w:b w:val="0"/>
          <w:bCs/>
          <w:i w:val="0"/>
          <w:color w:val="000000"/>
          <w:sz w:val="24"/>
          <w:szCs w:val="24"/>
          <w:shd w:val="clear" w:color="auto" w:fill="FFFFFF"/>
          <w:lang w:val="en-US" w:eastAsia="zh-CN"/>
        </w:rPr>
        <w:t xml:space="preserve">    </w:t>
      </w:r>
      <w:r>
        <w:rPr>
          <w:rFonts w:hint="eastAsia" w:ascii="宋体" w:hAnsi="宋体" w:eastAsia="宋体" w:cs="宋体"/>
          <w:b w:val="0"/>
          <w:bCs/>
          <w:i w:val="0"/>
          <w:color w:val="000000"/>
          <w:sz w:val="24"/>
          <w:szCs w:val="24"/>
          <w:shd w:val="clear" w:color="auto" w:fill="FFFFFF"/>
          <w:lang w:eastAsia="zh-CN"/>
        </w:rPr>
        <w:t>（1）初试时间</w:t>
      </w:r>
      <w:r>
        <w:rPr>
          <w:rFonts w:hint="eastAsia" w:ascii="宋体" w:hAnsi="宋体" w:cs="宋体"/>
          <w:kern w:val="0"/>
          <w:sz w:val="24"/>
          <w:lang w:val="en-US" w:eastAsia="zh-CN"/>
        </w:rPr>
        <w:t>（</w:t>
      </w:r>
      <w:r>
        <w:rPr>
          <w:rFonts w:hint="eastAsia" w:ascii="宋体" w:hAnsi="宋体" w:cs="宋体"/>
          <w:kern w:val="0"/>
          <w:sz w:val="24"/>
          <w:lang w:eastAsia="zh-CN"/>
        </w:rPr>
        <w:t>具体时间以研招网公布为准</w:t>
      </w:r>
      <w:r>
        <w:rPr>
          <w:rFonts w:hint="eastAsia" w:ascii="宋体" w:hAnsi="宋体" w:cs="宋体"/>
          <w:kern w:val="0"/>
          <w:sz w:val="24"/>
          <w:lang w:val="en-US" w:eastAsia="zh-CN"/>
        </w:rPr>
        <w:t>）</w:t>
      </w:r>
      <w:r>
        <w:rPr>
          <w:rFonts w:hint="eastAsia" w:ascii="宋体" w:hAnsi="宋体" w:cs="宋体"/>
          <w:b w:val="0"/>
          <w:bCs/>
          <w:i w:val="0"/>
          <w:color w:val="000000"/>
          <w:sz w:val="24"/>
          <w:szCs w:val="24"/>
          <w:shd w:val="clear" w:color="auto" w:fill="FFFFFF"/>
          <w:lang w:eastAsia="zh-CN"/>
        </w:rPr>
        <w:t>：</w:t>
      </w:r>
      <w:r>
        <w:rPr>
          <w:rFonts w:hint="eastAsia" w:ascii="宋体" w:hAnsi="宋体" w:eastAsia="宋体" w:cs="宋体"/>
          <w:b w:val="0"/>
          <w:bCs/>
          <w:i w:val="0"/>
          <w:color w:val="333333"/>
          <w:sz w:val="24"/>
          <w:szCs w:val="24"/>
          <w:shd w:val="clear" w:color="auto" w:fill="FFFFFF"/>
          <w:lang w:eastAsia="zh-CN"/>
        </w:rPr>
        <w:t>201</w:t>
      </w:r>
      <w:r>
        <w:rPr>
          <w:rFonts w:hint="eastAsia" w:ascii="宋体" w:hAnsi="宋体" w:cs="宋体"/>
          <w:b w:val="0"/>
          <w:bCs/>
          <w:i w:val="0"/>
          <w:color w:val="333333"/>
          <w:sz w:val="24"/>
          <w:szCs w:val="24"/>
          <w:shd w:val="clear" w:color="auto" w:fill="FFFFFF"/>
          <w:lang w:val="en-US" w:eastAsia="zh-CN"/>
        </w:rPr>
        <w:t>7</w:t>
      </w:r>
      <w:r>
        <w:rPr>
          <w:rFonts w:hint="eastAsia" w:ascii="宋体" w:hAnsi="宋体" w:eastAsia="宋体" w:cs="宋体"/>
          <w:b w:val="0"/>
          <w:bCs/>
          <w:i w:val="0"/>
          <w:color w:val="333333"/>
          <w:sz w:val="24"/>
          <w:szCs w:val="24"/>
          <w:shd w:val="clear" w:color="auto" w:fill="FFFFFF"/>
          <w:lang w:eastAsia="zh-CN"/>
        </w:rPr>
        <w:t>年12月2</w:t>
      </w:r>
      <w:r>
        <w:rPr>
          <w:rFonts w:hint="eastAsia" w:ascii="宋体" w:hAnsi="宋体" w:cs="宋体"/>
          <w:b w:val="0"/>
          <w:bCs/>
          <w:i w:val="0"/>
          <w:color w:val="333333"/>
          <w:sz w:val="24"/>
          <w:szCs w:val="24"/>
          <w:shd w:val="clear" w:color="auto" w:fill="FFFFFF"/>
          <w:lang w:val="en-US" w:eastAsia="zh-CN"/>
        </w:rPr>
        <w:t>3</w:t>
      </w:r>
      <w:r>
        <w:rPr>
          <w:rFonts w:hint="eastAsia" w:ascii="宋体" w:hAnsi="宋体" w:eastAsia="宋体" w:cs="宋体"/>
          <w:b w:val="0"/>
          <w:bCs/>
          <w:i w:val="0"/>
          <w:color w:val="333333"/>
          <w:sz w:val="24"/>
          <w:szCs w:val="24"/>
          <w:shd w:val="clear" w:color="auto" w:fill="FFFFFF"/>
          <w:lang w:eastAsia="zh-CN"/>
        </w:rPr>
        <w:t>日，上午8:30-11:30，下午14:00-17:00。</w:t>
      </w:r>
    </w:p>
    <w:p>
      <w:pPr>
        <w:widowControl w:val="0"/>
        <w:wordWrap/>
        <w:autoSpaceDN w:val="0"/>
        <w:adjustRightInd/>
        <w:snapToGrid/>
        <w:spacing w:line="360" w:lineRule="auto"/>
        <w:ind w:left="0" w:leftChars="0"/>
        <w:jc w:val="left"/>
        <w:textAlignment w:val="auto"/>
        <w:outlineLvl w:val="9"/>
        <w:rPr>
          <w:rFonts w:hint="eastAsia" w:ascii="宋体" w:hAnsi="宋体" w:eastAsia="宋体" w:cs="宋体"/>
          <w:b w:val="0"/>
          <w:bCs/>
          <w:i w:val="0"/>
          <w:color w:val="000000"/>
          <w:sz w:val="24"/>
          <w:szCs w:val="24"/>
          <w:lang w:eastAsia="zh-CN"/>
        </w:rPr>
      </w:pPr>
      <w:r>
        <w:rPr>
          <w:rFonts w:hint="eastAsia" w:ascii="宋体" w:hAnsi="宋体" w:eastAsia="宋体" w:cs="宋体"/>
          <w:b w:val="0"/>
          <w:bCs/>
          <w:i w:val="0"/>
          <w:color w:val="000000"/>
          <w:sz w:val="24"/>
          <w:szCs w:val="24"/>
          <w:lang w:eastAsia="zh-CN"/>
        </w:rPr>
        <w:t>　　（2）初试地点</w:t>
      </w:r>
      <w:r>
        <w:rPr>
          <w:rFonts w:hint="eastAsia" w:ascii="宋体" w:hAnsi="宋体" w:cs="宋体"/>
          <w:b w:val="0"/>
          <w:bCs/>
          <w:i w:val="0"/>
          <w:color w:val="000000"/>
          <w:sz w:val="24"/>
          <w:szCs w:val="24"/>
          <w:lang w:eastAsia="zh-CN"/>
        </w:rPr>
        <w:t>：</w:t>
      </w:r>
      <w:r>
        <w:rPr>
          <w:rFonts w:hint="eastAsia" w:ascii="宋体" w:hAnsi="宋体" w:eastAsia="宋体" w:cs="宋体"/>
          <w:b w:val="0"/>
          <w:bCs/>
          <w:i w:val="0"/>
          <w:color w:val="000000"/>
          <w:sz w:val="24"/>
          <w:szCs w:val="24"/>
          <w:lang w:eastAsia="zh-CN"/>
        </w:rPr>
        <w:t>由暨南大学报名点指定。</w:t>
      </w:r>
    </w:p>
    <w:p>
      <w:pPr>
        <w:widowControl w:val="0"/>
        <w:numPr>
          <w:ilvl w:val="0"/>
          <w:numId w:val="3"/>
        </w:numPr>
        <w:shd w:val="solid" w:color="FFFFFF" w:fill="auto"/>
        <w:wordWrap/>
        <w:autoSpaceDN w:val="0"/>
        <w:adjustRightInd/>
        <w:snapToGrid/>
        <w:spacing w:line="360" w:lineRule="auto"/>
        <w:ind w:left="0" w:leftChars="0" w:right="450" w:firstLine="480" w:firstLineChars="200"/>
        <w:jc w:val="left"/>
        <w:textAlignment w:val="auto"/>
        <w:outlineLvl w:val="9"/>
        <w:rPr>
          <w:rFonts w:hint="eastAsia" w:ascii="宋体" w:hAnsi="宋体" w:eastAsia="宋体" w:cs="宋体"/>
          <w:b w:val="0"/>
          <w:bCs/>
          <w:i w:val="0"/>
          <w:color w:val="000000"/>
          <w:sz w:val="24"/>
          <w:szCs w:val="24"/>
          <w:shd w:val="clear" w:color="auto" w:fill="FFFFFF"/>
          <w:lang w:eastAsia="zh-CN"/>
        </w:rPr>
      </w:pPr>
      <w:r>
        <w:rPr>
          <w:rFonts w:hint="eastAsia" w:ascii="宋体" w:hAnsi="宋体" w:eastAsia="宋体" w:cs="宋体"/>
          <w:b w:val="0"/>
          <w:bCs/>
          <w:i w:val="0"/>
          <w:color w:val="000000"/>
          <w:sz w:val="24"/>
          <w:szCs w:val="24"/>
          <w:shd w:val="clear" w:color="auto" w:fill="FFFFFF"/>
          <w:lang w:eastAsia="zh-CN"/>
        </w:rPr>
        <w:t>初试科目和参考资料。初试科目：管理类联考综合能力（200分）和英语二（100分）。参考资料：考生可参考201</w:t>
      </w:r>
      <w:r>
        <w:rPr>
          <w:rFonts w:hint="eastAsia" w:ascii="宋体" w:hAnsi="宋体" w:cs="宋体"/>
          <w:b w:val="0"/>
          <w:bCs/>
          <w:i w:val="0"/>
          <w:color w:val="000000"/>
          <w:sz w:val="24"/>
          <w:szCs w:val="24"/>
          <w:shd w:val="clear" w:color="auto" w:fill="FFFFFF"/>
          <w:lang w:val="en-US" w:eastAsia="zh-CN"/>
        </w:rPr>
        <w:t>8</w:t>
      </w:r>
      <w:r>
        <w:rPr>
          <w:rFonts w:hint="eastAsia" w:ascii="宋体" w:hAnsi="宋体" w:eastAsia="宋体" w:cs="宋体"/>
          <w:b w:val="0"/>
          <w:bCs/>
          <w:i w:val="0"/>
          <w:color w:val="000000"/>
          <w:sz w:val="24"/>
          <w:szCs w:val="24"/>
          <w:shd w:val="clear" w:color="auto" w:fill="FFFFFF"/>
          <w:lang w:eastAsia="zh-CN"/>
        </w:rPr>
        <w:t>年管理类联考综合能力考试大纲及201</w:t>
      </w:r>
      <w:r>
        <w:rPr>
          <w:rFonts w:hint="eastAsia" w:ascii="宋体" w:hAnsi="宋体" w:cs="宋体"/>
          <w:b w:val="0"/>
          <w:bCs/>
          <w:i w:val="0"/>
          <w:color w:val="000000"/>
          <w:sz w:val="24"/>
          <w:szCs w:val="24"/>
          <w:shd w:val="clear" w:color="auto" w:fill="FFFFFF"/>
          <w:lang w:val="en-US" w:eastAsia="zh-CN"/>
        </w:rPr>
        <w:t>8</w:t>
      </w:r>
      <w:r>
        <w:rPr>
          <w:rFonts w:hint="eastAsia" w:ascii="宋体" w:hAnsi="宋体" w:eastAsia="宋体" w:cs="宋体"/>
          <w:b w:val="0"/>
          <w:bCs/>
          <w:i w:val="0"/>
          <w:color w:val="000000"/>
          <w:sz w:val="24"/>
          <w:szCs w:val="24"/>
          <w:shd w:val="clear" w:color="auto" w:fill="FFFFFF"/>
          <w:lang w:eastAsia="zh-CN"/>
        </w:rPr>
        <w:t>年全国硕士研究生入学考试英语考试大纲。</w:t>
      </w:r>
    </w:p>
    <w:p>
      <w:pPr>
        <w:widowControl w:val="0"/>
        <w:shd w:val="solid" w:color="FFFFFF" w:fill="auto"/>
        <w:wordWrap/>
        <w:autoSpaceDN w:val="0"/>
        <w:adjustRightInd/>
        <w:snapToGrid/>
        <w:spacing w:line="360" w:lineRule="auto"/>
        <w:ind w:left="0" w:leftChars="0" w:right="450" w:firstLine="482"/>
        <w:jc w:val="left"/>
        <w:textAlignment w:val="auto"/>
        <w:outlineLvl w:val="9"/>
        <w:rPr>
          <w:rFonts w:hint="eastAsia" w:ascii="宋体" w:hAnsi="宋体" w:eastAsia="宋体" w:cs="宋体"/>
          <w:b w:val="0"/>
          <w:bCs/>
          <w:i w:val="0"/>
          <w:color w:val="000000"/>
          <w:sz w:val="24"/>
          <w:szCs w:val="24"/>
          <w:shd w:val="clear" w:color="auto" w:fill="FFFFFF"/>
          <w:lang w:eastAsia="zh-CN"/>
        </w:rPr>
      </w:pPr>
      <w:r>
        <w:rPr>
          <w:rFonts w:hint="eastAsia" w:ascii="宋体" w:hAnsi="宋体" w:eastAsia="宋体" w:cs="宋体"/>
          <w:b w:val="0"/>
          <w:bCs/>
          <w:i w:val="0"/>
          <w:color w:val="000000"/>
          <w:sz w:val="24"/>
          <w:szCs w:val="24"/>
          <w:shd w:val="clear" w:color="auto" w:fill="FFFFFF"/>
          <w:lang w:val="en-US" w:eastAsia="zh-CN"/>
        </w:rPr>
        <w:t>2、</w:t>
      </w:r>
      <w:r>
        <w:rPr>
          <w:rFonts w:hint="eastAsia" w:ascii="宋体" w:hAnsi="宋体" w:eastAsia="宋体" w:cs="宋体"/>
          <w:b w:val="0"/>
          <w:bCs/>
          <w:i w:val="0"/>
          <w:color w:val="000000"/>
          <w:sz w:val="24"/>
          <w:szCs w:val="24"/>
          <w:shd w:val="clear" w:color="auto" w:fill="FFFFFF"/>
          <w:lang w:eastAsia="zh-CN"/>
        </w:rPr>
        <w:t>复试</w:t>
      </w:r>
    </w:p>
    <w:p>
      <w:pPr>
        <w:widowControl w:val="0"/>
        <w:shd w:val="solid" w:color="FFFFFF" w:fill="auto"/>
        <w:wordWrap/>
        <w:autoSpaceDN w:val="0"/>
        <w:adjustRightInd/>
        <w:snapToGrid/>
        <w:spacing w:line="360" w:lineRule="auto"/>
        <w:ind w:left="0" w:leftChars="0" w:right="450" w:firstLine="480"/>
        <w:jc w:val="left"/>
        <w:textAlignment w:val="auto"/>
        <w:outlineLvl w:val="9"/>
        <w:rPr>
          <w:rFonts w:hint="eastAsia" w:ascii="宋体" w:hAnsi="宋体" w:eastAsia="宋体" w:cs="宋体"/>
          <w:b/>
          <w:i w:val="0"/>
          <w:color w:val="000000"/>
          <w:sz w:val="24"/>
          <w:szCs w:val="24"/>
          <w:shd w:val="clear" w:color="auto" w:fill="FFFFFF"/>
          <w:lang w:eastAsia="zh-CN"/>
        </w:rPr>
      </w:pPr>
      <w:r>
        <w:rPr>
          <w:rFonts w:hint="eastAsia" w:ascii="宋体" w:hAnsi="宋体" w:eastAsia="宋体" w:cs="宋体"/>
          <w:b w:val="0"/>
          <w:i w:val="0"/>
          <w:color w:val="000000"/>
          <w:sz w:val="24"/>
          <w:szCs w:val="24"/>
          <w:shd w:val="clear" w:color="auto" w:fill="FFFFFF"/>
          <w:lang w:eastAsia="zh-CN"/>
        </w:rPr>
        <w:t>复试办法和程序将于201</w:t>
      </w:r>
      <w:r>
        <w:rPr>
          <w:rFonts w:hint="eastAsia" w:ascii="宋体" w:hAnsi="宋体" w:cs="宋体"/>
          <w:b w:val="0"/>
          <w:i w:val="0"/>
          <w:color w:val="000000"/>
          <w:sz w:val="24"/>
          <w:szCs w:val="24"/>
          <w:shd w:val="clear" w:color="auto" w:fill="FFFFFF"/>
          <w:lang w:val="en-US" w:eastAsia="zh-CN"/>
        </w:rPr>
        <w:t>8</w:t>
      </w:r>
      <w:r>
        <w:rPr>
          <w:rFonts w:hint="eastAsia" w:ascii="宋体" w:hAnsi="宋体" w:eastAsia="宋体" w:cs="宋体"/>
          <w:b w:val="0"/>
          <w:i w:val="0"/>
          <w:color w:val="000000"/>
          <w:sz w:val="24"/>
          <w:szCs w:val="24"/>
          <w:shd w:val="clear" w:color="auto" w:fill="FFFFFF"/>
          <w:lang w:eastAsia="zh-CN"/>
        </w:rPr>
        <w:t>年</w:t>
      </w:r>
      <w:r>
        <w:rPr>
          <w:rFonts w:hint="eastAsia" w:ascii="宋体" w:hAnsi="宋体" w:eastAsia="宋体" w:cs="宋体"/>
          <w:b w:val="0"/>
          <w:i w:val="0"/>
          <w:color w:val="000000"/>
          <w:sz w:val="24"/>
          <w:szCs w:val="24"/>
          <w:shd w:val="clear" w:color="auto" w:fill="FFFFFF"/>
          <w:lang w:val="en-US" w:eastAsia="zh-CN"/>
        </w:rPr>
        <w:t>3</w:t>
      </w:r>
      <w:r>
        <w:rPr>
          <w:rFonts w:hint="eastAsia" w:ascii="宋体" w:hAnsi="宋体" w:eastAsia="宋体" w:cs="宋体"/>
          <w:b w:val="0"/>
          <w:i w:val="0"/>
          <w:color w:val="000000"/>
          <w:sz w:val="24"/>
          <w:szCs w:val="24"/>
          <w:shd w:val="clear" w:color="auto" w:fill="FFFFFF"/>
          <w:lang w:eastAsia="zh-CN"/>
        </w:rPr>
        <w:t>月公布。　</w:t>
      </w:r>
    </w:p>
    <w:p>
      <w:pPr>
        <w:widowControl w:val="0"/>
        <w:shd w:val="solid" w:color="FFFFFF" w:fill="auto"/>
        <w:wordWrap/>
        <w:autoSpaceDN w:val="0"/>
        <w:adjustRightInd/>
        <w:snapToGrid/>
        <w:spacing w:line="360" w:lineRule="auto"/>
        <w:ind w:left="0" w:leftChars="0" w:right="450" w:firstLine="482"/>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i w:val="0"/>
          <w:color w:val="000000"/>
          <w:sz w:val="24"/>
          <w:szCs w:val="24"/>
          <w:shd w:val="clear" w:color="auto" w:fill="FFFFFF"/>
          <w:lang w:eastAsia="zh-CN"/>
        </w:rPr>
        <w:t>九、录取</w:t>
      </w:r>
    </w:p>
    <w:p>
      <w:pPr>
        <w:widowControl w:val="0"/>
        <w:shd w:val="solid" w:color="FFFFFF" w:fill="auto"/>
        <w:wordWrap/>
        <w:autoSpaceDN w:val="0"/>
        <w:adjustRightInd/>
        <w:snapToGrid/>
        <w:spacing w:line="360" w:lineRule="auto"/>
        <w:ind w:left="0" w:leftChars="0" w:right="450" w:firstLine="482"/>
        <w:jc w:val="left"/>
        <w:textAlignment w:val="auto"/>
        <w:outlineLvl w:val="9"/>
        <w:rPr>
          <w:rFonts w:hint="eastAsia" w:ascii="宋体" w:hAnsi="宋体" w:eastAsia="宋体" w:cs="宋体"/>
          <w:b/>
          <w:i w:val="0"/>
          <w:color w:val="000000"/>
          <w:sz w:val="24"/>
          <w:szCs w:val="24"/>
          <w:shd w:val="clear" w:color="auto" w:fill="FFFFFF"/>
          <w:lang w:eastAsia="zh-CN"/>
        </w:rPr>
      </w:pPr>
      <w:r>
        <w:rPr>
          <w:rFonts w:hint="eastAsia" w:ascii="宋体" w:hAnsi="宋体" w:eastAsia="宋体" w:cs="宋体"/>
          <w:b w:val="0"/>
          <w:i w:val="0"/>
          <w:color w:val="000000"/>
          <w:sz w:val="24"/>
          <w:szCs w:val="24"/>
          <w:shd w:val="clear" w:color="auto" w:fill="FFFFFF"/>
          <w:lang w:eastAsia="zh-CN"/>
        </w:rPr>
        <w:t>我校根据考生入学考试成绩(含初试和复试)，结合综合素质及身体健康状况择优录取。</w:t>
      </w:r>
    </w:p>
    <w:p>
      <w:pPr>
        <w:widowControl w:val="0"/>
        <w:shd w:val="solid" w:color="FFFFFF" w:fill="auto"/>
        <w:wordWrap/>
        <w:autoSpaceDN w:val="0"/>
        <w:adjustRightInd/>
        <w:snapToGrid/>
        <w:spacing w:line="360" w:lineRule="auto"/>
        <w:ind w:left="0" w:leftChars="0" w:right="450" w:firstLine="482" w:firstLineChars="200"/>
        <w:jc w:val="left"/>
        <w:textAlignment w:val="auto"/>
        <w:outlineLvl w:val="9"/>
        <w:rPr>
          <w:rFonts w:hint="eastAsia" w:ascii="宋体" w:hAnsi="宋体" w:eastAsia="宋体" w:cs="宋体"/>
          <w:b w:val="0"/>
          <w:i w:val="0"/>
          <w:color w:val="000000"/>
          <w:sz w:val="24"/>
          <w:szCs w:val="24"/>
          <w:shd w:val="clear" w:color="auto" w:fill="FFFFFF"/>
          <w:lang w:eastAsia="zh-CN"/>
        </w:rPr>
      </w:pPr>
      <w:r>
        <w:rPr>
          <w:rFonts w:hint="eastAsia" w:ascii="宋体" w:hAnsi="宋体" w:eastAsia="宋体" w:cs="宋体"/>
          <w:b/>
          <w:i w:val="0"/>
          <w:color w:val="000000"/>
          <w:sz w:val="24"/>
          <w:szCs w:val="24"/>
          <w:shd w:val="clear" w:color="auto" w:fill="FFFFFF"/>
          <w:lang w:eastAsia="zh-CN"/>
        </w:rPr>
        <w:t>十、学制、学费和报考优惠</w:t>
      </w:r>
    </w:p>
    <w:p>
      <w:pPr>
        <w:widowControl w:val="0"/>
        <w:shd w:val="solid" w:color="FFFFFF" w:fill="auto"/>
        <w:wordWrap/>
        <w:autoSpaceDN w:val="0"/>
        <w:adjustRightInd/>
        <w:snapToGrid/>
        <w:spacing w:line="360" w:lineRule="auto"/>
        <w:ind w:left="0" w:leftChars="0" w:right="450" w:firstLine="480" w:firstLineChars="200"/>
        <w:jc w:val="left"/>
        <w:textAlignment w:val="auto"/>
        <w:outlineLvl w:val="9"/>
        <w:rPr>
          <w:rFonts w:hint="eastAsia" w:ascii="宋体" w:hAnsi="宋体" w:eastAsia="宋体" w:cs="宋体"/>
          <w:b w:val="0"/>
          <w:bCs/>
          <w:i w:val="0"/>
          <w:color w:val="000000"/>
          <w:sz w:val="24"/>
          <w:szCs w:val="24"/>
          <w:shd w:val="clear" w:color="auto" w:fill="FFFFFF"/>
          <w:lang w:val="en-US" w:eastAsia="zh-CN"/>
        </w:rPr>
      </w:pPr>
      <w:r>
        <w:rPr>
          <w:rFonts w:hint="eastAsia" w:ascii="宋体" w:hAnsi="宋体" w:eastAsia="宋体" w:cs="宋体"/>
          <w:b w:val="0"/>
          <w:bCs/>
          <w:i w:val="0"/>
          <w:color w:val="000000"/>
          <w:sz w:val="24"/>
          <w:szCs w:val="24"/>
          <w:shd w:val="clear" w:color="auto" w:fill="FFFFFF"/>
          <w:lang w:val="en-US" w:eastAsia="zh-CN"/>
        </w:rPr>
        <w:t>1、学制。</w:t>
      </w:r>
      <w:r>
        <w:rPr>
          <w:rFonts w:hint="eastAsia" w:ascii="宋体" w:hAnsi="宋体" w:eastAsia="宋体" w:cs="宋体"/>
          <w:b w:val="0"/>
          <w:bCs/>
          <w:i w:val="0"/>
          <w:color w:val="000000"/>
          <w:sz w:val="24"/>
          <w:szCs w:val="24"/>
          <w:shd w:val="clear" w:color="auto" w:fill="FFFFFF"/>
          <w:lang w:eastAsia="zh-CN"/>
        </w:rPr>
        <w:t>3年。</w:t>
      </w:r>
    </w:p>
    <w:p>
      <w:pPr>
        <w:widowControl w:val="0"/>
        <w:shd w:val="solid" w:color="FFFFFF" w:fill="auto"/>
        <w:wordWrap/>
        <w:autoSpaceDN w:val="0"/>
        <w:adjustRightInd/>
        <w:snapToGrid/>
        <w:spacing w:line="360" w:lineRule="auto"/>
        <w:ind w:left="0" w:leftChars="0" w:right="450" w:firstLine="480" w:firstLineChars="200"/>
        <w:jc w:val="left"/>
        <w:textAlignment w:val="auto"/>
        <w:outlineLvl w:val="9"/>
        <w:rPr>
          <w:rFonts w:hint="eastAsia" w:ascii="宋体" w:hAnsi="宋体" w:eastAsia="宋体" w:cs="宋体"/>
          <w:b w:val="0"/>
          <w:bCs/>
          <w:i w:val="0"/>
          <w:color w:val="000000"/>
          <w:sz w:val="24"/>
          <w:szCs w:val="24"/>
          <w:shd w:val="clear" w:color="auto" w:fill="FFFFFF"/>
          <w:lang w:eastAsia="zh-CN"/>
        </w:rPr>
      </w:pPr>
      <w:r>
        <w:rPr>
          <w:rFonts w:hint="eastAsia" w:ascii="宋体" w:hAnsi="宋体" w:eastAsia="宋体" w:cs="宋体"/>
          <w:b w:val="0"/>
          <w:bCs/>
          <w:i w:val="0"/>
          <w:color w:val="000000"/>
          <w:sz w:val="24"/>
          <w:szCs w:val="24"/>
          <w:shd w:val="clear" w:color="auto" w:fill="FFFFFF"/>
          <w:lang w:val="en-US" w:eastAsia="zh-CN"/>
        </w:rPr>
        <w:t>2、</w:t>
      </w:r>
      <w:r>
        <w:rPr>
          <w:rFonts w:hint="eastAsia" w:ascii="宋体" w:hAnsi="宋体" w:eastAsia="宋体" w:cs="宋体"/>
          <w:b w:val="0"/>
          <w:bCs/>
          <w:i w:val="0"/>
          <w:color w:val="000000"/>
          <w:sz w:val="24"/>
          <w:szCs w:val="24"/>
          <w:shd w:val="clear" w:color="auto" w:fill="FFFFFF"/>
          <w:lang w:eastAsia="zh-CN"/>
        </w:rPr>
        <w:t>学费。每生每年学费</w:t>
      </w:r>
      <w:r>
        <w:rPr>
          <w:rFonts w:hint="eastAsia" w:ascii="宋体" w:hAnsi="宋体" w:eastAsia="宋体" w:cs="宋体"/>
          <w:b w:val="0"/>
          <w:bCs/>
          <w:i w:val="0"/>
          <w:color w:val="000000"/>
          <w:sz w:val="24"/>
          <w:szCs w:val="24"/>
          <w:shd w:val="clear" w:color="auto" w:fill="FFFFFF"/>
          <w:lang w:val="en-US" w:eastAsia="zh-CN"/>
        </w:rPr>
        <w:t>15</w:t>
      </w:r>
      <w:r>
        <w:rPr>
          <w:rFonts w:hint="eastAsia" w:ascii="宋体" w:hAnsi="宋体" w:eastAsia="宋体" w:cs="宋体"/>
          <w:b w:val="0"/>
          <w:bCs/>
          <w:i w:val="0"/>
          <w:color w:val="000000"/>
          <w:sz w:val="24"/>
          <w:szCs w:val="24"/>
          <w:shd w:val="clear" w:color="auto" w:fill="FFFFFF"/>
          <w:lang w:eastAsia="zh-CN"/>
        </w:rPr>
        <w:t>000元。</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i w:val="0"/>
          <w:color w:val="000000"/>
          <w:sz w:val="24"/>
          <w:szCs w:val="24"/>
          <w:shd w:val="clear" w:color="auto" w:fill="FFFFFF"/>
          <w:lang w:eastAsia="zh-CN"/>
        </w:rPr>
      </w:pPr>
      <w:r>
        <w:rPr>
          <w:rFonts w:hint="eastAsia" w:ascii="宋体" w:hAnsi="宋体" w:eastAsia="宋体" w:cs="宋体"/>
          <w:b w:val="0"/>
          <w:bCs/>
          <w:i w:val="0"/>
          <w:color w:val="000000"/>
          <w:sz w:val="24"/>
          <w:szCs w:val="24"/>
          <w:shd w:val="clear" w:color="auto" w:fill="FFFFFF"/>
          <w:lang w:val="en-US" w:eastAsia="zh-CN"/>
        </w:rPr>
        <w:t>3、</w:t>
      </w:r>
      <w:r>
        <w:rPr>
          <w:rFonts w:hint="eastAsia" w:ascii="宋体" w:hAnsi="宋体" w:eastAsia="宋体" w:cs="宋体"/>
          <w:b w:val="0"/>
          <w:bCs/>
          <w:i w:val="0"/>
          <w:color w:val="000000"/>
          <w:sz w:val="24"/>
          <w:szCs w:val="24"/>
          <w:shd w:val="clear" w:color="auto" w:fill="FFFFFF"/>
          <w:lang w:eastAsia="zh-CN"/>
        </w:rPr>
        <w:t>报考优惠。</w:t>
      </w:r>
      <w:r>
        <w:rPr>
          <w:rFonts w:hint="eastAsia" w:ascii="宋体" w:hAnsi="宋体" w:eastAsia="宋体" w:cs="宋体"/>
          <w:kern w:val="0"/>
          <w:sz w:val="24"/>
          <w:szCs w:val="24"/>
          <w:lang w:val="en-US" w:eastAsia="zh-CN" w:bidi="ar"/>
        </w:rPr>
        <w:t>第一志愿报考我校且总分超过A类地区最低复试分数线30分以上（含30分）并被录取同时排名前</w:t>
      </w:r>
      <w:r>
        <w:rPr>
          <w:rFonts w:hint="eastAsia" w:ascii="宋体" w:hAnsi="宋体" w:cs="宋体"/>
          <w:kern w:val="0"/>
          <w:sz w:val="24"/>
          <w:szCs w:val="24"/>
          <w:lang w:val="en-US" w:eastAsia="zh-CN" w:bidi="ar"/>
        </w:rPr>
        <w:t>2位</w:t>
      </w:r>
      <w:bookmarkStart w:id="0" w:name="_GoBack"/>
      <w:bookmarkEnd w:id="0"/>
      <w:r>
        <w:rPr>
          <w:rFonts w:hint="eastAsia" w:ascii="宋体" w:hAnsi="宋体" w:eastAsia="宋体" w:cs="宋体"/>
          <w:kern w:val="0"/>
          <w:sz w:val="24"/>
          <w:szCs w:val="24"/>
          <w:lang w:val="en-US" w:eastAsia="zh-CN" w:bidi="ar"/>
        </w:rPr>
        <w:t>的考生，减免1年学费。</w:t>
      </w:r>
    </w:p>
    <w:p>
      <w:pPr>
        <w:shd w:val="solid" w:color="FFFFFF" w:fill="auto"/>
        <w:wordWrap/>
        <w:autoSpaceDN w:val="0"/>
        <w:adjustRightInd/>
        <w:snapToGrid/>
        <w:spacing w:line="360" w:lineRule="auto"/>
        <w:ind w:right="450" w:firstLine="482" w:firstLineChars="200"/>
        <w:jc w:val="left"/>
        <w:textAlignment w:val="auto"/>
        <w:outlineLvl w:val="9"/>
        <w:rPr>
          <w:rFonts w:hint="eastAsia" w:ascii="宋体" w:hAnsi="宋体" w:eastAsia="宋体" w:cs="宋体"/>
          <w:b/>
          <w:i w:val="0"/>
          <w:color w:val="000000"/>
          <w:sz w:val="24"/>
          <w:szCs w:val="24"/>
          <w:shd w:val="clear" w:color="auto" w:fill="FFFFFF"/>
          <w:lang w:eastAsia="zh-CN"/>
        </w:rPr>
      </w:pPr>
      <w:r>
        <w:rPr>
          <w:rFonts w:hint="eastAsia" w:ascii="宋体" w:hAnsi="宋体" w:eastAsia="宋体" w:cs="宋体"/>
          <w:b/>
          <w:i w:val="0"/>
          <w:color w:val="000000"/>
          <w:sz w:val="24"/>
          <w:szCs w:val="24"/>
          <w:shd w:val="clear" w:color="auto" w:fill="FFFFFF"/>
          <w:lang w:eastAsia="zh-CN"/>
        </w:rPr>
        <w:t>十一、培养方式与学位授予</w:t>
      </w:r>
    </w:p>
    <w:p>
      <w:pPr>
        <w:widowControl w:val="0"/>
        <w:shd w:val="solid" w:color="FFFFFF" w:fill="auto"/>
        <w:wordWrap/>
        <w:autoSpaceDN w:val="0"/>
        <w:adjustRightInd/>
        <w:snapToGrid/>
        <w:spacing w:line="360" w:lineRule="auto"/>
        <w:ind w:left="0" w:leftChars="0" w:right="450" w:firstLine="480" w:firstLineChars="200"/>
        <w:jc w:val="left"/>
        <w:textAlignment w:val="auto"/>
        <w:outlineLvl w:val="9"/>
        <w:rPr>
          <w:rFonts w:hint="eastAsia" w:ascii="宋体" w:hAnsi="宋体" w:eastAsia="宋体" w:cs="宋体"/>
          <w:b w:val="0"/>
          <w:bCs/>
          <w:i w:val="0"/>
          <w:color w:val="000000"/>
          <w:sz w:val="24"/>
          <w:szCs w:val="24"/>
          <w:shd w:val="clear" w:color="auto" w:fill="FFFFFF"/>
          <w:lang w:eastAsia="zh-CN"/>
        </w:rPr>
      </w:pPr>
      <w:r>
        <w:rPr>
          <w:rFonts w:hint="eastAsia" w:ascii="宋体" w:hAnsi="宋体" w:eastAsia="宋体" w:cs="宋体"/>
          <w:b w:val="0"/>
          <w:bCs/>
          <w:i w:val="0"/>
          <w:color w:val="000000"/>
          <w:sz w:val="24"/>
          <w:szCs w:val="24"/>
          <w:shd w:val="clear" w:color="auto" w:fill="FFFFFF"/>
          <w:lang w:val="en-US" w:eastAsia="zh-CN"/>
        </w:rPr>
        <w:t>1、</w:t>
      </w:r>
      <w:r>
        <w:rPr>
          <w:rFonts w:hint="eastAsia" w:ascii="宋体" w:hAnsi="宋体" w:eastAsia="宋体" w:cs="宋体"/>
          <w:b w:val="0"/>
          <w:bCs/>
          <w:i w:val="0"/>
          <w:color w:val="000000"/>
          <w:sz w:val="24"/>
          <w:szCs w:val="24"/>
          <w:shd w:val="clear" w:color="auto" w:fill="FFFFFF"/>
          <w:lang w:eastAsia="zh-CN"/>
        </w:rPr>
        <w:t>培养方式。我校公共管理硕士专业学位研究生采取非全日制在职学习方式培养，主要利用周末和节假日时间授课，并有计划地安排时间集中学习。培养过程实行学分制，并采取课程学习、社会实践和学位论文相结合的培养模式。</w:t>
      </w:r>
    </w:p>
    <w:p>
      <w:pPr>
        <w:widowControl w:val="0"/>
        <w:shd w:val="solid" w:color="FFFFFF" w:fill="auto"/>
        <w:wordWrap/>
        <w:autoSpaceDN w:val="0"/>
        <w:adjustRightInd/>
        <w:snapToGrid/>
        <w:spacing w:line="360" w:lineRule="auto"/>
        <w:ind w:left="0" w:leftChars="0" w:right="450"/>
        <w:jc w:val="left"/>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val="0"/>
          <w:bCs/>
          <w:i w:val="0"/>
          <w:color w:val="000000"/>
          <w:sz w:val="24"/>
          <w:szCs w:val="24"/>
          <w:shd w:val="clear" w:color="auto" w:fill="FFFFFF"/>
          <w:lang w:eastAsia="zh-CN"/>
        </w:rPr>
        <w:t>　　</w:t>
      </w:r>
      <w:r>
        <w:rPr>
          <w:rFonts w:hint="eastAsia" w:ascii="宋体" w:hAnsi="宋体" w:eastAsia="宋体" w:cs="宋体"/>
          <w:b w:val="0"/>
          <w:bCs/>
          <w:i w:val="0"/>
          <w:color w:val="000000"/>
          <w:sz w:val="24"/>
          <w:szCs w:val="24"/>
          <w:shd w:val="clear" w:color="auto" w:fill="FFFFFF"/>
          <w:lang w:val="en-US" w:eastAsia="zh-CN"/>
        </w:rPr>
        <w:t>2、</w:t>
      </w:r>
      <w:r>
        <w:rPr>
          <w:rFonts w:hint="eastAsia" w:ascii="宋体" w:hAnsi="宋体" w:eastAsia="宋体" w:cs="宋体"/>
          <w:b w:val="0"/>
          <w:bCs/>
          <w:i w:val="0"/>
          <w:color w:val="000000"/>
          <w:sz w:val="24"/>
          <w:szCs w:val="24"/>
          <w:shd w:val="clear" w:color="auto" w:fill="FFFFFF"/>
          <w:lang w:eastAsia="zh-CN"/>
        </w:rPr>
        <w:t>学位授予。学生在规定年限之内修满规定的学分，成绩合格，完成学位论文并通过论文答辩，经校学位评定委员会审核，颁发中共广东省委党校研究生学历证书，并授予公共管理硕士（MPA）学位，即获得学历与学位双证。</w:t>
      </w:r>
    </w:p>
    <w:p>
      <w:pPr>
        <w:widowControl/>
        <w:tabs>
          <w:tab w:val="left" w:pos="4761"/>
        </w:tabs>
        <w:wordWrap/>
        <w:adjustRightInd/>
        <w:snapToGrid/>
        <w:spacing w:before="100" w:beforeLines="0" w:beforeAutospacing="1" w:after="100" w:afterLines="0" w:afterAutospacing="1" w:line="360" w:lineRule="auto"/>
        <w:jc w:val="left"/>
        <w:textAlignment w:val="auto"/>
        <w:outlineLvl w:val="9"/>
        <w:rPr>
          <w:rFonts w:hint="eastAsia" w:ascii="宋体" w:hAnsi="宋体" w:eastAsia="宋体" w:cs="宋体"/>
          <w:kern w:val="0"/>
          <w:sz w:val="24"/>
          <w:szCs w:val="24"/>
          <w:lang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lang w:eastAsia="zh-CN"/>
        </w:rPr>
        <w:t>十二、联系方式</w:t>
      </w:r>
      <w:r>
        <w:rPr>
          <w:rFonts w:hint="eastAsia" w:ascii="宋体" w:hAnsi="宋体" w:eastAsia="宋体" w:cs="宋体"/>
          <w:b/>
          <w:bCs/>
          <w:kern w:val="0"/>
          <w:sz w:val="24"/>
          <w:szCs w:val="24"/>
          <w:lang w:eastAsia="zh-CN"/>
        </w:rPr>
        <w:tab/>
      </w:r>
    </w:p>
    <w:p>
      <w:pPr>
        <w:widowControl/>
        <w:wordWrap/>
        <w:adjustRightInd/>
        <w:snapToGrid/>
        <w:spacing w:before="100" w:beforeLines="0" w:beforeAutospacing="1" w:after="100" w:afterLines="0" w:afterAutospacing="1" w:line="360" w:lineRule="auto"/>
        <w:ind w:left="0" w:leftChars="0" w:right="0" w:firstLine="0" w:firstLineChars="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招生单位：</w:t>
      </w:r>
      <w:r>
        <w:rPr>
          <w:rFonts w:hint="eastAsia" w:ascii="宋体" w:hAnsi="宋体" w:eastAsia="宋体" w:cs="宋体"/>
          <w:kern w:val="0"/>
          <w:sz w:val="24"/>
          <w:szCs w:val="24"/>
        </w:rPr>
        <w:t>中共广东省委党校</w:t>
      </w:r>
    </w:p>
    <w:p>
      <w:pPr>
        <w:widowControl/>
        <w:wordWrap/>
        <w:adjustRightInd/>
        <w:snapToGrid/>
        <w:spacing w:before="100" w:beforeLines="0" w:beforeAutospacing="1" w:after="100" w:afterLines="0" w:afterAutospacing="1" w:line="360" w:lineRule="auto"/>
        <w:ind w:left="0" w:leftChars="0" w:right="0" w:firstLine="0" w:firstLineChars="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招生</w:t>
      </w:r>
      <w:r>
        <w:rPr>
          <w:rFonts w:hint="eastAsia" w:ascii="宋体" w:hAnsi="宋体" w:eastAsia="宋体" w:cs="宋体"/>
          <w:kern w:val="0"/>
          <w:sz w:val="24"/>
          <w:szCs w:val="24"/>
        </w:rPr>
        <w:t>代码：89644</w:t>
      </w:r>
    </w:p>
    <w:p>
      <w:pPr>
        <w:widowControl/>
        <w:wordWrap/>
        <w:adjustRightInd/>
        <w:snapToGrid/>
        <w:spacing w:before="100" w:beforeLines="0" w:beforeAutospacing="1" w:after="100" w:afterLines="0" w:afterAutospacing="1" w:line="360" w:lineRule="auto"/>
        <w:ind w:left="0" w:leftChars="0" w:right="0" w:firstLine="0" w:firstLineChars="0"/>
        <w:jc w:val="left"/>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联系部门：</w:t>
      </w:r>
      <w:r>
        <w:rPr>
          <w:rFonts w:hint="eastAsia" w:ascii="宋体" w:hAnsi="宋体" w:eastAsia="宋体" w:cs="宋体"/>
          <w:kern w:val="0"/>
          <w:sz w:val="24"/>
          <w:szCs w:val="24"/>
        </w:rPr>
        <w:t>中共广东省委党校</w:t>
      </w:r>
      <w:r>
        <w:rPr>
          <w:rFonts w:hint="eastAsia" w:ascii="宋体" w:hAnsi="宋体" w:eastAsia="宋体" w:cs="宋体"/>
          <w:kern w:val="0"/>
          <w:sz w:val="24"/>
          <w:szCs w:val="24"/>
          <w:lang w:eastAsia="zh-CN"/>
        </w:rPr>
        <w:t>研究生招生办公室</w:t>
      </w:r>
    </w:p>
    <w:p>
      <w:pPr>
        <w:widowControl/>
        <w:wordWrap/>
        <w:adjustRightInd/>
        <w:snapToGrid/>
        <w:spacing w:before="100" w:beforeLines="0" w:beforeAutospacing="1" w:after="100" w:afterLines="0" w:afterAutospacing="1" w:line="360" w:lineRule="auto"/>
        <w:ind w:left="0" w:leftChars="0" w:right="0" w:firstLine="0" w:firstLineChars="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通讯</w:t>
      </w:r>
      <w:r>
        <w:rPr>
          <w:rFonts w:hint="eastAsia" w:ascii="宋体" w:hAnsi="宋体" w:eastAsia="宋体" w:cs="宋体"/>
          <w:kern w:val="0"/>
          <w:sz w:val="24"/>
          <w:szCs w:val="24"/>
        </w:rPr>
        <w:t>地址：广州市建设大马路3号</w:t>
      </w:r>
      <w:r>
        <w:rPr>
          <w:rFonts w:hint="eastAsia" w:ascii="宋体" w:hAnsi="宋体" w:eastAsia="宋体" w:cs="宋体"/>
          <w:kern w:val="0"/>
          <w:sz w:val="24"/>
          <w:szCs w:val="24"/>
          <w:lang w:eastAsia="zh-CN"/>
        </w:rPr>
        <w:t>学三楼（</w:t>
      </w:r>
      <w:r>
        <w:rPr>
          <w:rFonts w:hint="eastAsia" w:ascii="宋体" w:hAnsi="宋体" w:eastAsia="宋体" w:cs="宋体"/>
          <w:kern w:val="0"/>
          <w:sz w:val="24"/>
          <w:szCs w:val="24"/>
        </w:rPr>
        <w:t>研究</w:t>
      </w:r>
      <w:r>
        <w:rPr>
          <w:rFonts w:hint="eastAsia" w:ascii="宋体" w:hAnsi="宋体" w:eastAsia="宋体" w:cs="宋体"/>
          <w:kern w:val="0"/>
          <w:sz w:val="24"/>
          <w:szCs w:val="24"/>
          <w:lang w:eastAsia="zh-CN"/>
        </w:rPr>
        <w:t>生楼）</w:t>
      </w:r>
      <w:r>
        <w:rPr>
          <w:rFonts w:hint="eastAsia" w:ascii="宋体" w:hAnsi="宋体" w:eastAsia="宋体" w:cs="宋体"/>
          <w:kern w:val="0"/>
          <w:sz w:val="24"/>
          <w:szCs w:val="24"/>
        </w:rPr>
        <w:t>   </w:t>
      </w:r>
    </w:p>
    <w:p>
      <w:pPr>
        <w:widowControl/>
        <w:wordWrap/>
        <w:adjustRightInd/>
        <w:snapToGrid/>
        <w:spacing w:before="100" w:beforeLines="0" w:beforeAutospacing="1" w:after="100" w:afterLines="0" w:afterAutospacing="1" w:line="360" w:lineRule="auto"/>
        <w:ind w:left="0" w:leftChars="0" w:right="0" w:firstLine="0" w:firstLineChars="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邮政编码：510053 </w:t>
      </w:r>
    </w:p>
    <w:p>
      <w:pPr>
        <w:widowControl/>
        <w:wordWrap/>
        <w:adjustRightInd/>
        <w:snapToGrid/>
        <w:spacing w:before="100" w:beforeLines="0" w:beforeAutospacing="1" w:line="360" w:lineRule="auto"/>
        <w:ind w:left="0" w:leftChars="0" w:right="0" w:firstLine="0" w:firstLineChars="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研究生</w:t>
      </w:r>
      <w:r>
        <w:rPr>
          <w:rFonts w:hint="eastAsia" w:ascii="宋体" w:hAnsi="宋体" w:eastAsia="宋体" w:cs="宋体"/>
          <w:kern w:val="0"/>
          <w:sz w:val="24"/>
          <w:szCs w:val="24"/>
        </w:rPr>
        <w:t>部</w:t>
      </w:r>
      <w:r>
        <w:rPr>
          <w:rFonts w:hint="eastAsia" w:ascii="宋体" w:hAnsi="宋体" w:eastAsia="宋体" w:cs="宋体"/>
          <w:kern w:val="0"/>
          <w:sz w:val="24"/>
          <w:szCs w:val="24"/>
          <w:lang w:eastAsia="zh-CN"/>
        </w:rPr>
        <w:t>网址</w:t>
      </w:r>
      <w:r>
        <w:rPr>
          <w:rFonts w:hint="eastAsia" w:ascii="宋体" w:hAnsi="宋体" w:eastAsia="宋体" w:cs="宋体"/>
          <w:kern w:val="0"/>
          <w:sz w:val="24"/>
          <w:szCs w:val="24"/>
        </w:rPr>
        <w:t>：</w:t>
      </w:r>
      <w:r>
        <w:rPr>
          <w:rFonts w:hint="eastAsia" w:ascii="宋体" w:hAnsi="宋体" w:eastAsia="宋体" w:cs="宋体"/>
          <w:color w:val="0000FF"/>
          <w:sz w:val="24"/>
          <w:szCs w:val="24"/>
          <w:u w:val="single"/>
          <w:lang w:eastAsia="zh-CN"/>
        </w:rPr>
        <w:fldChar w:fldCharType="begin"/>
      </w:r>
      <w:r>
        <w:rPr>
          <w:rFonts w:hint="eastAsia" w:ascii="宋体" w:hAnsi="宋体" w:eastAsia="宋体" w:cs="宋体"/>
          <w:color w:val="0000FF"/>
          <w:sz w:val="24"/>
          <w:szCs w:val="24"/>
          <w:u w:val="single"/>
          <w:lang w:eastAsia="zh-CN"/>
        </w:rPr>
        <w:instrText xml:space="preserve">HYPERLINK "http://www.gddx.gov.cn/bxwz/yjsb/index.html"</w:instrText>
      </w:r>
      <w:r>
        <w:rPr>
          <w:rFonts w:hint="eastAsia" w:ascii="宋体" w:hAnsi="宋体" w:eastAsia="宋体" w:cs="宋体"/>
          <w:color w:val="0000FF"/>
          <w:sz w:val="24"/>
          <w:szCs w:val="24"/>
          <w:u w:val="single"/>
          <w:lang w:eastAsia="zh-CN"/>
        </w:rPr>
        <w:fldChar w:fldCharType="separate"/>
      </w:r>
      <w:r>
        <w:rPr>
          <w:rFonts w:hint="eastAsia" w:ascii="宋体" w:hAnsi="宋体" w:eastAsia="宋体" w:cs="宋体"/>
          <w:color w:val="0000FF"/>
          <w:sz w:val="24"/>
          <w:szCs w:val="24"/>
          <w:u w:val="single"/>
          <w:lang w:eastAsia="zh-CN"/>
        </w:rPr>
        <w:t>http://www.gddx.gov.cn/bxwz/yjsb/</w:t>
      </w:r>
      <w:r>
        <w:rPr>
          <w:rFonts w:hint="eastAsia" w:ascii="宋体" w:hAnsi="宋体" w:eastAsia="宋体" w:cs="宋体"/>
          <w:color w:val="0000FF"/>
          <w:sz w:val="24"/>
          <w:szCs w:val="24"/>
          <w:u w:val="single"/>
          <w:lang w:eastAsia="zh-CN"/>
        </w:rPr>
        <w:fldChar w:fldCharType="end"/>
      </w:r>
      <w:r>
        <w:rPr>
          <w:rFonts w:hint="eastAsia" w:ascii="宋体" w:hAnsi="宋体" w:eastAsia="宋体" w:cs="宋体"/>
          <w:kern w:val="0"/>
          <w:sz w:val="24"/>
          <w:szCs w:val="24"/>
        </w:rPr>
        <w:t>     </w:t>
      </w:r>
    </w:p>
    <w:p>
      <w:pPr>
        <w:widowControl/>
        <w:wordWrap/>
        <w:adjustRightInd/>
        <w:snapToGrid/>
        <w:spacing w:before="100" w:beforeLines="0" w:beforeAutospacing="1" w:line="360" w:lineRule="auto"/>
        <w:ind w:left="0" w:leftChars="0" w:right="0" w:firstLine="0" w:firstLineChars="0"/>
        <w:jc w:val="left"/>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电子邮箱：</w:t>
      </w:r>
      <w:r>
        <w:rPr>
          <w:rFonts w:hint="eastAsia" w:ascii="宋体" w:hAnsi="宋体" w:eastAsia="宋体" w:cs="宋体"/>
          <w:kern w:val="0"/>
          <w:sz w:val="24"/>
          <w:szCs w:val="24"/>
          <w:lang w:val="en-US" w:eastAsia="zh-CN"/>
        </w:rPr>
        <w:t>2693937153@qq.com</w:t>
      </w:r>
    </w:p>
    <w:p>
      <w:pPr>
        <w:widowControl/>
        <w:wordWrap/>
        <w:adjustRightInd/>
        <w:snapToGrid/>
        <w:spacing w:before="100" w:beforeLines="0" w:beforeAutospacing="1" w:line="360" w:lineRule="auto"/>
        <w:ind w:left="0" w:leftChars="0" w:right="0" w:firstLine="0" w:firstLineChars="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联系</w:t>
      </w:r>
      <w:r>
        <w:rPr>
          <w:rFonts w:hint="eastAsia" w:ascii="宋体" w:hAnsi="宋体" w:eastAsia="宋体" w:cs="宋体"/>
          <w:kern w:val="0"/>
          <w:sz w:val="24"/>
          <w:szCs w:val="24"/>
        </w:rPr>
        <w:t>电话：020-83122642  </w:t>
      </w:r>
      <w:r>
        <w:rPr>
          <w:rFonts w:hint="eastAsia" w:ascii="宋体" w:hAnsi="宋体" w:eastAsia="宋体" w:cs="宋体"/>
          <w:kern w:val="0"/>
          <w:sz w:val="24"/>
          <w:szCs w:val="24"/>
          <w:lang w:val="en-US" w:eastAsia="zh-CN"/>
        </w:rPr>
        <w:t>83122631</w:t>
      </w:r>
      <w:r>
        <w:rPr>
          <w:rFonts w:hint="eastAsia" w:ascii="宋体" w:hAnsi="宋体" w:eastAsia="宋体" w:cs="宋体"/>
          <w:kern w:val="0"/>
          <w:sz w:val="24"/>
          <w:szCs w:val="24"/>
        </w:rPr>
        <w:t>      </w:t>
      </w:r>
    </w:p>
    <w:p>
      <w:pPr>
        <w:widowControl/>
        <w:wordWrap/>
        <w:adjustRightInd/>
        <w:snapToGrid/>
        <w:spacing w:before="100" w:beforeLines="0" w:beforeAutospacing="1" w:line="360" w:lineRule="auto"/>
        <w:ind w:left="0" w:leftChars="0" w:right="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联 系 人：陈老师</w:t>
      </w:r>
      <w:r>
        <w:rPr>
          <w:rFonts w:hint="eastAsia" w:ascii="宋体" w:hAnsi="宋体" w:eastAsia="宋体" w:cs="宋体"/>
          <w:kern w:val="0"/>
          <w:sz w:val="24"/>
          <w:szCs w:val="24"/>
          <w:lang w:eastAsia="zh-CN"/>
        </w:rPr>
        <w:t>、秦老师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7B2C1"/>
    <w:multiLevelType w:val="singleLevel"/>
    <w:tmpl w:val="5607B2C1"/>
    <w:lvl w:ilvl="0" w:tentative="0">
      <w:start w:val="3"/>
      <w:numFmt w:val="decimal"/>
      <w:suff w:val="nothing"/>
      <w:lvlText w:val="%1、"/>
      <w:lvlJc w:val="left"/>
    </w:lvl>
  </w:abstractNum>
  <w:abstractNum w:abstractNumId="1">
    <w:nsid w:val="5607B40D"/>
    <w:multiLevelType w:val="singleLevel"/>
    <w:tmpl w:val="5607B40D"/>
    <w:lvl w:ilvl="0" w:tentative="0">
      <w:start w:val="1"/>
      <w:numFmt w:val="decimal"/>
      <w:suff w:val="nothing"/>
      <w:lvlText w:val="（%1）"/>
      <w:lvlJc w:val="left"/>
    </w:lvl>
  </w:abstractNum>
  <w:abstractNum w:abstractNumId="2">
    <w:nsid w:val="57E3A6CA"/>
    <w:multiLevelType w:val="singleLevel"/>
    <w:tmpl w:val="57E3A6C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2652484"/>
    <w:rsid w:val="01493035"/>
    <w:rsid w:val="02225707"/>
    <w:rsid w:val="02652484"/>
    <w:rsid w:val="036F3C5F"/>
    <w:rsid w:val="07446322"/>
    <w:rsid w:val="08003D40"/>
    <w:rsid w:val="0B2035D7"/>
    <w:rsid w:val="0C4A1DBF"/>
    <w:rsid w:val="0D79781C"/>
    <w:rsid w:val="0FDE1ED8"/>
    <w:rsid w:val="10360F39"/>
    <w:rsid w:val="10A42AC6"/>
    <w:rsid w:val="153C7A0E"/>
    <w:rsid w:val="17544748"/>
    <w:rsid w:val="18B07478"/>
    <w:rsid w:val="1AF6651A"/>
    <w:rsid w:val="1CBC5761"/>
    <w:rsid w:val="1ED525AD"/>
    <w:rsid w:val="1F1F44E7"/>
    <w:rsid w:val="23217F06"/>
    <w:rsid w:val="26FF6F18"/>
    <w:rsid w:val="27DD157D"/>
    <w:rsid w:val="2D1060A5"/>
    <w:rsid w:val="30567839"/>
    <w:rsid w:val="31257274"/>
    <w:rsid w:val="31320A6E"/>
    <w:rsid w:val="3578523F"/>
    <w:rsid w:val="35E50E81"/>
    <w:rsid w:val="38BB61B6"/>
    <w:rsid w:val="38CD542A"/>
    <w:rsid w:val="3935197E"/>
    <w:rsid w:val="3B3A7B87"/>
    <w:rsid w:val="3C73789B"/>
    <w:rsid w:val="3D18080D"/>
    <w:rsid w:val="3EE71DA1"/>
    <w:rsid w:val="3EF51792"/>
    <w:rsid w:val="40255EE2"/>
    <w:rsid w:val="42CF5229"/>
    <w:rsid w:val="432631E5"/>
    <w:rsid w:val="436C2376"/>
    <w:rsid w:val="45962E1F"/>
    <w:rsid w:val="45F2245E"/>
    <w:rsid w:val="49614674"/>
    <w:rsid w:val="49DC5717"/>
    <w:rsid w:val="4C0B736C"/>
    <w:rsid w:val="4E725DBD"/>
    <w:rsid w:val="4EA831B8"/>
    <w:rsid w:val="4F7028BE"/>
    <w:rsid w:val="538D3E21"/>
    <w:rsid w:val="563664BB"/>
    <w:rsid w:val="58886D21"/>
    <w:rsid w:val="592121F0"/>
    <w:rsid w:val="593B0B91"/>
    <w:rsid w:val="5A637E75"/>
    <w:rsid w:val="5A77749C"/>
    <w:rsid w:val="5B0C7A46"/>
    <w:rsid w:val="5C4C5EE8"/>
    <w:rsid w:val="5CE9066A"/>
    <w:rsid w:val="618E79AB"/>
    <w:rsid w:val="62B4424C"/>
    <w:rsid w:val="64A12CCC"/>
    <w:rsid w:val="65547BB2"/>
    <w:rsid w:val="68271B1D"/>
    <w:rsid w:val="687E0034"/>
    <w:rsid w:val="68C418E6"/>
    <w:rsid w:val="6A9D141D"/>
    <w:rsid w:val="6BA161CB"/>
    <w:rsid w:val="6C0E0046"/>
    <w:rsid w:val="6C742E5A"/>
    <w:rsid w:val="6E0E6F2F"/>
    <w:rsid w:val="6E874006"/>
    <w:rsid w:val="703A047A"/>
    <w:rsid w:val="7170297D"/>
    <w:rsid w:val="736B44A0"/>
    <w:rsid w:val="74B163E0"/>
    <w:rsid w:val="75651A8D"/>
    <w:rsid w:val="76887435"/>
    <w:rsid w:val="779B31F2"/>
    <w:rsid w:val="7A3707AD"/>
    <w:rsid w:val="7B1A6970"/>
    <w:rsid w:val="7B665E08"/>
    <w:rsid w:val="7B9870E7"/>
    <w:rsid w:val="7E0C23DF"/>
    <w:rsid w:val="7EB51D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2"/>
      <w:sz w:val="21"/>
      <w:lang w:val="en-US" w:eastAsia="zh-CN" w:bidi="ar-SA"/>
    </w:rPr>
  </w:style>
  <w:style w:type="character" w:styleId="4">
    <w:name w:val="Hyperlink"/>
    <w:basedOn w:val="3"/>
    <w:qFormat/>
    <w:uiPriority w:val="0"/>
    <w:rPr>
      <w:color w:val="0033CC"/>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2016-09-22T08:58:00Z</dcterms:created>
  <dc:creator>XS305</dc:creator>
  <cp:lastModifiedBy>XS305</cp:lastModifiedBy>
  <dcterms:modified xsi:type="dcterms:W3CDTF">2017-09-15T03:09:36Z</dcterms:modified>
  <dc:title>中共广东省委党校2017年双证公共管理硕士（MPA）招生简章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